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EF" w:rsidRDefault="00073AEF">
      <w:pPr>
        <w:spacing w:after="0"/>
        <w:jc w:val="center"/>
        <w:rPr>
          <w:rFonts w:ascii="Arial" w:eastAsia="Arial" w:hAnsi="Arial" w:cs="Arial"/>
          <w:color w:val="292D24"/>
          <w:sz w:val="24"/>
        </w:rPr>
      </w:pPr>
    </w:p>
    <w:p w:rsidR="00073AEF" w:rsidRDefault="00073AEF">
      <w:pPr>
        <w:spacing w:after="0"/>
        <w:jc w:val="center"/>
        <w:rPr>
          <w:rFonts w:ascii="Arial" w:eastAsia="Arial" w:hAnsi="Arial" w:cs="Arial"/>
          <w:color w:val="292D24"/>
          <w:sz w:val="24"/>
        </w:rPr>
      </w:pPr>
    </w:p>
    <w:p w:rsidR="00272556" w:rsidRDefault="000D1936" w:rsidP="00272556">
      <w:pPr>
        <w:spacing w:after="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color w:val="292D24"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 xml:space="preserve">  АДМИНИСТРАЦИЯ  </w:t>
      </w:r>
    </w:p>
    <w:p w:rsidR="00073AEF" w:rsidRDefault="00E9527E" w:rsidP="00272556">
      <w:pPr>
        <w:spacing w:after="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СЕМЕНОВСКОГО</w:t>
      </w:r>
      <w:r w:rsidR="000D1936">
        <w:rPr>
          <w:rFonts w:ascii="Arial" w:eastAsia="Arial" w:hAnsi="Arial" w:cs="Arial"/>
          <w:b/>
          <w:sz w:val="32"/>
        </w:rPr>
        <w:t xml:space="preserve"> СЕЛЬСОВЕТА</w:t>
      </w:r>
    </w:p>
    <w:p w:rsidR="00073AEF" w:rsidRDefault="000D1936">
      <w:pPr>
        <w:spacing w:after="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КАСТОРЕНСКОГО РАЙОНА КУРСКОЙ ОБЛАСТИ</w:t>
      </w:r>
    </w:p>
    <w:p w:rsidR="00073AEF" w:rsidRDefault="00073AEF">
      <w:pPr>
        <w:jc w:val="center"/>
        <w:rPr>
          <w:rFonts w:ascii="Arial" w:eastAsia="Arial" w:hAnsi="Arial" w:cs="Arial"/>
          <w:b/>
          <w:sz w:val="32"/>
        </w:rPr>
      </w:pPr>
    </w:p>
    <w:p w:rsidR="00073AEF" w:rsidRDefault="000D1936" w:rsidP="00E9527E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ПОСТАНОВЛЕНИЕ</w:t>
      </w:r>
    </w:p>
    <w:p w:rsidR="00073AEF" w:rsidRDefault="00272556">
      <w:pPr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</w:t>
      </w:r>
      <w:r w:rsidR="000D1936">
        <w:rPr>
          <w:rFonts w:ascii="Arial" w:eastAsia="Arial" w:hAnsi="Arial" w:cs="Arial"/>
          <w:b/>
          <w:sz w:val="32"/>
        </w:rPr>
        <w:t>т 01</w:t>
      </w:r>
      <w:r>
        <w:rPr>
          <w:rFonts w:ascii="Arial" w:eastAsia="Arial" w:hAnsi="Arial" w:cs="Arial"/>
          <w:b/>
          <w:sz w:val="32"/>
        </w:rPr>
        <w:t xml:space="preserve"> ноября </w:t>
      </w:r>
      <w:r w:rsidR="000D1936">
        <w:rPr>
          <w:rFonts w:ascii="Arial" w:eastAsia="Arial" w:hAnsi="Arial" w:cs="Arial"/>
          <w:b/>
          <w:sz w:val="32"/>
        </w:rPr>
        <w:t>201</w:t>
      </w:r>
      <w:r w:rsidR="00E9527E">
        <w:rPr>
          <w:rFonts w:ascii="Arial" w:eastAsia="Arial" w:hAnsi="Arial" w:cs="Arial"/>
          <w:b/>
          <w:sz w:val="32"/>
        </w:rPr>
        <w:t>9</w:t>
      </w:r>
      <w:r w:rsidR="000D1936">
        <w:rPr>
          <w:rFonts w:ascii="Arial" w:eastAsia="Arial" w:hAnsi="Arial" w:cs="Arial"/>
          <w:b/>
          <w:sz w:val="32"/>
        </w:rPr>
        <w:t xml:space="preserve">г.                                              </w:t>
      </w:r>
      <w:r w:rsidR="00E9527E">
        <w:rPr>
          <w:rFonts w:ascii="Arial" w:eastAsia="Arial" w:hAnsi="Arial" w:cs="Arial"/>
          <w:b/>
          <w:sz w:val="32"/>
        </w:rPr>
        <w:t xml:space="preserve">                     </w:t>
      </w:r>
      <w:r w:rsidR="000D1936">
        <w:rPr>
          <w:rFonts w:ascii="Arial" w:eastAsia="Arial" w:hAnsi="Arial" w:cs="Arial"/>
          <w:b/>
          <w:sz w:val="32"/>
        </w:rPr>
        <w:t xml:space="preserve"> № </w:t>
      </w:r>
      <w:r w:rsidR="00E9527E">
        <w:rPr>
          <w:rFonts w:ascii="Arial" w:eastAsia="Arial" w:hAnsi="Arial" w:cs="Arial"/>
          <w:b/>
          <w:sz w:val="32"/>
        </w:rPr>
        <w:t>51</w:t>
      </w:r>
      <w:r w:rsidR="000D1936">
        <w:rPr>
          <w:rFonts w:ascii="Arial" w:eastAsia="Arial" w:hAnsi="Arial" w:cs="Arial"/>
          <w:b/>
          <w:sz w:val="32"/>
        </w:rPr>
        <w:t xml:space="preserve">                                                                                   </w:t>
      </w:r>
    </w:p>
    <w:p w:rsidR="00073AEF" w:rsidRDefault="000D1936" w:rsidP="00E9527E">
      <w:pPr>
        <w:spacing w:after="0" w:line="240" w:lineRule="auto"/>
        <w:jc w:val="center"/>
        <w:rPr>
          <w:rFonts w:ascii="Arial" w:eastAsia="Arial" w:hAnsi="Arial" w:cs="Arial"/>
          <w:b/>
          <w:color w:val="292D24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292D24"/>
          <w:sz w:val="32"/>
          <w:shd w:val="clear" w:color="auto" w:fill="FFFFFF"/>
        </w:rPr>
        <w:t>Об утверждении муниципальной программы</w:t>
      </w:r>
    </w:p>
    <w:p w:rsidR="00073AEF" w:rsidRDefault="000D1936" w:rsidP="00E9527E">
      <w:pPr>
        <w:spacing w:after="0" w:line="240" w:lineRule="auto"/>
        <w:jc w:val="center"/>
        <w:rPr>
          <w:rFonts w:ascii="Arial" w:eastAsia="Arial" w:hAnsi="Arial" w:cs="Arial"/>
          <w:b/>
          <w:color w:val="292D24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292D24"/>
          <w:sz w:val="32"/>
          <w:shd w:val="clear" w:color="auto" w:fill="FFFFFF"/>
        </w:rPr>
        <w:t xml:space="preserve">«Энергосбережение и повышение </w:t>
      </w:r>
      <w:proofErr w:type="gramStart"/>
      <w:r>
        <w:rPr>
          <w:rFonts w:ascii="Arial" w:eastAsia="Arial" w:hAnsi="Arial" w:cs="Arial"/>
          <w:b/>
          <w:color w:val="292D24"/>
          <w:sz w:val="32"/>
          <w:shd w:val="clear" w:color="auto" w:fill="FFFFFF"/>
        </w:rPr>
        <w:t>энергетической</w:t>
      </w:r>
      <w:proofErr w:type="gramEnd"/>
    </w:p>
    <w:p w:rsidR="00073AEF" w:rsidRDefault="000D1936" w:rsidP="00E9527E">
      <w:pPr>
        <w:spacing w:after="0" w:line="240" w:lineRule="auto"/>
        <w:jc w:val="center"/>
        <w:rPr>
          <w:rFonts w:ascii="Arial" w:eastAsia="Arial" w:hAnsi="Arial" w:cs="Arial"/>
          <w:b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292D24"/>
          <w:sz w:val="32"/>
          <w:shd w:val="clear" w:color="auto" w:fill="FFFFFF"/>
        </w:rPr>
        <w:t xml:space="preserve">эффективности» в </w:t>
      </w:r>
      <w:r>
        <w:rPr>
          <w:rFonts w:ascii="Arial" w:eastAsia="Arial" w:hAnsi="Arial" w:cs="Arial"/>
          <w:b/>
          <w:sz w:val="32"/>
          <w:shd w:val="clear" w:color="auto" w:fill="FFFFFF"/>
        </w:rPr>
        <w:t>МО "</w:t>
      </w:r>
      <w:r w:rsidR="00E9527E">
        <w:rPr>
          <w:rFonts w:ascii="Arial" w:eastAsia="Arial" w:hAnsi="Arial" w:cs="Arial"/>
          <w:b/>
          <w:sz w:val="32"/>
          <w:shd w:val="clear" w:color="auto" w:fill="FFFFFF"/>
        </w:rPr>
        <w:t>Семеновский</w:t>
      </w:r>
      <w:r>
        <w:rPr>
          <w:rFonts w:ascii="Arial" w:eastAsia="Arial" w:hAnsi="Arial" w:cs="Arial"/>
          <w:b/>
          <w:sz w:val="32"/>
          <w:shd w:val="clear" w:color="auto" w:fill="FFFFFF"/>
        </w:rPr>
        <w:t xml:space="preserve"> сельсовет"</w:t>
      </w:r>
    </w:p>
    <w:p w:rsidR="00073AEF" w:rsidRDefault="000D1936" w:rsidP="00E9527E">
      <w:pPr>
        <w:spacing w:after="0" w:line="240" w:lineRule="auto"/>
        <w:jc w:val="center"/>
        <w:rPr>
          <w:rFonts w:ascii="Arial" w:eastAsia="Arial" w:hAnsi="Arial" w:cs="Arial"/>
          <w:b/>
          <w:color w:val="292D24"/>
          <w:sz w:val="32"/>
          <w:shd w:val="clear" w:color="auto" w:fill="FFFFFF"/>
        </w:rPr>
      </w:pPr>
      <w:proofErr w:type="spellStart"/>
      <w:r>
        <w:rPr>
          <w:rFonts w:ascii="Arial" w:eastAsia="Arial" w:hAnsi="Arial" w:cs="Arial"/>
          <w:b/>
          <w:sz w:val="32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b/>
          <w:sz w:val="32"/>
          <w:shd w:val="clear" w:color="auto" w:fill="FFFFFF"/>
        </w:rPr>
        <w:t xml:space="preserve"> района Курской области"</w:t>
      </w:r>
    </w:p>
    <w:p w:rsidR="00073AEF" w:rsidRDefault="00073AEF">
      <w:pPr>
        <w:spacing w:after="0" w:line="240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240" w:lineRule="auto"/>
        <w:ind w:firstLine="708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сельсовет»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области, Администрация 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Семеновского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сельсовета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 </w:t>
      </w:r>
      <w:r w:rsidRPr="00272556">
        <w:rPr>
          <w:rFonts w:ascii="Arial" w:eastAsia="Arial" w:hAnsi="Arial" w:cs="Arial"/>
          <w:b/>
          <w:color w:val="292D24"/>
          <w:sz w:val="24"/>
          <w:shd w:val="clear" w:color="auto" w:fill="FFFFFF"/>
        </w:rPr>
        <w:t>ПОСТАНОВЛЯЕТ:</w:t>
      </w:r>
    </w:p>
    <w:p w:rsidR="00073AEF" w:rsidRPr="00E9527E" w:rsidRDefault="000D1936" w:rsidP="00E9527E">
      <w:pPr>
        <w:pStyle w:val="a3"/>
        <w:spacing w:after="120"/>
        <w:jc w:val="both"/>
        <w:rPr>
          <w:rFonts w:ascii="Arial" w:eastAsia="Arial" w:hAnsi="Arial" w:cs="Arial"/>
          <w:color w:val="292D24"/>
          <w:sz w:val="24"/>
          <w:szCs w:val="24"/>
          <w:shd w:val="clear" w:color="auto" w:fill="FFFFFF"/>
        </w:rPr>
      </w:pPr>
      <w:r>
        <w:rPr>
          <w:rFonts w:eastAsia="Arial"/>
          <w:shd w:val="clear" w:color="auto" w:fill="FFFFFF"/>
        </w:rPr>
        <w:t xml:space="preserve">    </w:t>
      </w:r>
      <w:r w:rsidRPr="00E9527E">
        <w:rPr>
          <w:rFonts w:eastAsia="Arial"/>
          <w:shd w:val="clear" w:color="auto" w:fill="FFFFFF"/>
        </w:rPr>
        <w:t xml:space="preserve">1 </w:t>
      </w:r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>Утвердить муниципальную программу МО «</w:t>
      </w:r>
      <w:r w:rsidR="00E9527E" w:rsidRPr="00E9527E">
        <w:rPr>
          <w:rFonts w:ascii="Arial" w:eastAsia="Arial" w:hAnsi="Arial" w:cs="Arial"/>
          <w:sz w:val="24"/>
          <w:szCs w:val="24"/>
          <w:shd w:val="clear" w:color="auto" w:fill="FFFFFF"/>
        </w:rPr>
        <w:t>Семеновский</w:t>
      </w:r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сельсовет</w:t>
      </w:r>
      <w:proofErr w:type="gramStart"/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>»</w:t>
      </w:r>
      <w:proofErr w:type="spellStart"/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>К</w:t>
      </w:r>
      <w:proofErr w:type="gramEnd"/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>асторенского</w:t>
      </w:r>
      <w:proofErr w:type="spellEnd"/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района Курской области «Об утверждении муниципальной </w:t>
      </w:r>
      <w:r w:rsidR="00E9527E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по</w:t>
      </w:r>
      <w:r w:rsidR="00E9527E" w:rsidRPr="00E9527E">
        <w:rPr>
          <w:rFonts w:ascii="Arial" w:eastAsia="Arial" w:hAnsi="Arial" w:cs="Arial"/>
          <w:sz w:val="24"/>
          <w:szCs w:val="24"/>
          <w:shd w:val="clear" w:color="auto" w:fill="FFFFFF"/>
        </w:rPr>
        <w:t>дп</w:t>
      </w:r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>рограммы</w:t>
      </w:r>
      <w:r w:rsidR="00E9527E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 w:rsidRPr="00E9527E">
        <w:rPr>
          <w:rFonts w:ascii="Arial" w:eastAsia="Arial" w:hAnsi="Arial" w:cs="Arial"/>
          <w:color w:val="292D24"/>
          <w:sz w:val="24"/>
          <w:szCs w:val="24"/>
          <w:shd w:val="clear" w:color="auto" w:fill="FFFFFF"/>
        </w:rPr>
        <w:t xml:space="preserve">«Энергосбережение и повышение энергетической эффективности» в </w:t>
      </w:r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>МО "</w:t>
      </w:r>
      <w:r w:rsidR="00E9527E" w:rsidRPr="00E9527E">
        <w:rPr>
          <w:rFonts w:ascii="Arial" w:eastAsia="Arial" w:hAnsi="Arial" w:cs="Arial"/>
          <w:sz w:val="24"/>
          <w:szCs w:val="24"/>
          <w:shd w:val="clear" w:color="auto" w:fill="FFFFFF"/>
        </w:rPr>
        <w:t>Семеновский</w:t>
      </w:r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сельсовет"    </w:t>
      </w:r>
      <w:proofErr w:type="spellStart"/>
      <w:r w:rsidR="00E9527E">
        <w:rPr>
          <w:rFonts w:ascii="Arial" w:eastAsia="Arial" w:hAnsi="Arial" w:cs="Arial"/>
          <w:sz w:val="24"/>
          <w:szCs w:val="24"/>
          <w:shd w:val="clear" w:color="auto" w:fill="FFFFFF"/>
        </w:rPr>
        <w:t>Касторенс</w:t>
      </w:r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>кого</w:t>
      </w:r>
      <w:proofErr w:type="spellEnd"/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района Курской области" на </w:t>
      </w:r>
      <w:r w:rsidR="00E9527E">
        <w:rPr>
          <w:rFonts w:ascii="Arial" w:eastAsia="Arial" w:hAnsi="Arial" w:cs="Arial"/>
          <w:sz w:val="24"/>
          <w:szCs w:val="24"/>
          <w:shd w:val="clear" w:color="auto" w:fill="FFFFFF"/>
        </w:rPr>
        <w:t>2020-2022</w:t>
      </w:r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 года</w:t>
      </w:r>
      <w:r w:rsidRPr="00E952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  согласно приложению № 1</w:t>
      </w:r>
    </w:p>
    <w:p w:rsidR="00073AEF" w:rsidRDefault="000D1936" w:rsidP="00E9527E">
      <w:pPr>
        <w:pStyle w:val="a3"/>
        <w:spacing w:after="12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E952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   2 Главному бухгалтеру Администрации </w:t>
      </w:r>
      <w:r w:rsidR="00E9527E" w:rsidRPr="00E952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Семеновского</w:t>
      </w:r>
      <w:r w:rsidRPr="00E952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сельсовета предусмотреть ассигнования на реализацию муниципальной программы МО</w:t>
      </w:r>
      <w:proofErr w:type="gramStart"/>
      <w:r w:rsidRPr="00E952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«</w:t>
      </w:r>
      <w:r w:rsidR="00E9527E" w:rsidRPr="00E952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С</w:t>
      </w:r>
      <w:proofErr w:type="gramEnd"/>
      <w:r w:rsidR="00E9527E" w:rsidRPr="00E952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еменовский</w:t>
      </w:r>
      <w:r w:rsidRPr="00E952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сельсовет» </w:t>
      </w:r>
      <w:proofErr w:type="spellStart"/>
      <w:r w:rsidRPr="00E952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Касторенского</w:t>
      </w:r>
      <w:proofErr w:type="spellEnd"/>
      <w:r w:rsidRPr="00E952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района Курской области ««</w:t>
      </w:r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Об утверждении муниципальной программы </w:t>
      </w:r>
      <w:r w:rsidRPr="00E9527E">
        <w:rPr>
          <w:rFonts w:ascii="Arial" w:eastAsia="Arial" w:hAnsi="Arial" w:cs="Arial"/>
          <w:color w:val="292D24"/>
          <w:sz w:val="24"/>
          <w:szCs w:val="24"/>
          <w:shd w:val="clear" w:color="auto" w:fill="FFFFFF"/>
        </w:rPr>
        <w:t xml:space="preserve">«Энергосбережение и повышение энергетической эффективности» в </w:t>
      </w:r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>МО "</w:t>
      </w:r>
      <w:r w:rsidR="00E9527E" w:rsidRPr="00E9527E">
        <w:rPr>
          <w:rFonts w:ascii="Arial" w:eastAsia="Arial" w:hAnsi="Arial" w:cs="Arial"/>
          <w:sz w:val="24"/>
          <w:szCs w:val="24"/>
          <w:shd w:val="clear" w:color="auto" w:fill="FFFFFF"/>
        </w:rPr>
        <w:t>Семеновский</w:t>
      </w:r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сельсовет" </w:t>
      </w:r>
      <w:proofErr w:type="spellStart"/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>Касторенского</w:t>
      </w:r>
      <w:proofErr w:type="spellEnd"/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района Курской области"</w:t>
      </w:r>
      <w:r w:rsidR="00E9527E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eastAsia="Arial" w:hAnsi="Arial" w:cs="Arial"/>
          <w:sz w:val="24"/>
          <w:shd w:val="clear" w:color="auto" w:fill="FFFFFF"/>
        </w:rPr>
        <w:t xml:space="preserve">на </w:t>
      </w:r>
      <w:r w:rsidR="00E9527E">
        <w:rPr>
          <w:rFonts w:ascii="Arial" w:eastAsia="Arial" w:hAnsi="Arial" w:cs="Arial"/>
          <w:sz w:val="24"/>
          <w:shd w:val="clear" w:color="auto" w:fill="FFFFFF"/>
        </w:rPr>
        <w:t>2020-2022</w:t>
      </w:r>
      <w:r>
        <w:rPr>
          <w:rFonts w:ascii="Arial" w:eastAsia="Arial" w:hAnsi="Arial" w:cs="Arial"/>
          <w:sz w:val="24"/>
          <w:shd w:val="clear" w:color="auto" w:fill="FFFFFF"/>
        </w:rPr>
        <w:t xml:space="preserve">  года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при формировании бюджета сельсовета.</w:t>
      </w:r>
    </w:p>
    <w:p w:rsidR="00E9527E" w:rsidRDefault="000D1936" w:rsidP="00E9527E">
      <w:pPr>
        <w:spacing w:after="120" w:line="24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3.Установить, что в ходе реализации муниципальной программы мероприятия и объемы финансирования подлежат корректировке с учетом возможностей средств бюджета сельсовета.</w:t>
      </w:r>
    </w:p>
    <w:p w:rsidR="00073AEF" w:rsidRDefault="000D1936" w:rsidP="00E9527E">
      <w:pPr>
        <w:spacing w:after="120" w:line="240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4.Считать утратившим силу постановление администрации </w:t>
      </w:r>
      <w:r w:rsidR="00E9527E">
        <w:rPr>
          <w:rFonts w:ascii="Arial" w:eastAsia="Arial" w:hAnsi="Arial" w:cs="Arial"/>
          <w:color w:val="000000"/>
          <w:sz w:val="24"/>
          <w:shd w:val="clear" w:color="auto" w:fill="FFFFFF"/>
        </w:rPr>
        <w:t>Семеновского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сельсовета от 09.11.2016г. № 101«</w:t>
      </w:r>
      <w:r>
        <w:rPr>
          <w:rFonts w:ascii="Arial" w:eastAsia="Arial" w:hAnsi="Arial" w:cs="Arial"/>
          <w:sz w:val="24"/>
          <w:shd w:val="clear" w:color="auto" w:fill="FFFFFF"/>
        </w:rPr>
        <w:t>Об утверждении муниципальной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sz w:val="24"/>
          <w:shd w:val="clear" w:color="auto" w:fill="FFFFFF"/>
        </w:rPr>
        <w:t xml:space="preserve">программы 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«Энергосбережение и повышение энергетической эффективности» в </w:t>
      </w:r>
      <w:r>
        <w:rPr>
          <w:rFonts w:ascii="Arial" w:eastAsia="Arial" w:hAnsi="Arial" w:cs="Arial"/>
          <w:sz w:val="24"/>
          <w:shd w:val="clear" w:color="auto" w:fill="FFFFFF"/>
        </w:rPr>
        <w:t>МО "</w:t>
      </w:r>
      <w:r w:rsidR="00E9527E">
        <w:rPr>
          <w:rFonts w:ascii="Arial" w:eastAsia="Arial" w:hAnsi="Arial" w:cs="Arial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sz w:val="24"/>
          <w:shd w:val="clear" w:color="auto" w:fill="FFFFFF"/>
        </w:rPr>
        <w:t xml:space="preserve"> сельсовет" </w:t>
      </w:r>
      <w:proofErr w:type="spellStart"/>
      <w:r>
        <w:rPr>
          <w:rFonts w:ascii="Arial" w:eastAsia="Arial" w:hAnsi="Arial" w:cs="Arial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sz w:val="24"/>
          <w:shd w:val="clear" w:color="auto" w:fill="FFFFFF"/>
        </w:rPr>
        <w:t xml:space="preserve"> района Курской области"</w:t>
      </w:r>
      <w:r w:rsidR="00E9527E">
        <w:rPr>
          <w:rFonts w:ascii="Arial" w:eastAsia="Arial" w:hAnsi="Arial" w:cs="Arial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с 01.01.20</w:t>
      </w:r>
      <w:r w:rsidR="00E9527E">
        <w:rPr>
          <w:rFonts w:ascii="Arial" w:eastAsia="Arial" w:hAnsi="Arial" w:cs="Arial"/>
          <w:color w:val="000000"/>
          <w:sz w:val="24"/>
          <w:shd w:val="clear" w:color="auto" w:fill="FFFFFF"/>
        </w:rPr>
        <w:t>20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г.</w:t>
      </w:r>
    </w:p>
    <w:p w:rsidR="00073AEF" w:rsidRDefault="000D1936" w:rsidP="00E9527E">
      <w:pPr>
        <w:spacing w:after="120" w:line="24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5 Настоящее постановление вступает в силу с 01.01.20</w:t>
      </w:r>
      <w:r w:rsidR="00E9527E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20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года, подлежит обнародованию на информационных стендах и размещению на сайте Администрации </w:t>
      </w:r>
      <w:r w:rsidR="00E9527E">
        <w:rPr>
          <w:rFonts w:ascii="Arial" w:eastAsia="Arial" w:hAnsi="Arial" w:cs="Arial"/>
          <w:color w:val="000000"/>
          <w:sz w:val="24"/>
          <w:shd w:val="clear" w:color="auto" w:fill="FFFFFF"/>
        </w:rPr>
        <w:t>Семеновского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сельсовета.</w:t>
      </w:r>
    </w:p>
    <w:p w:rsidR="00073AEF" w:rsidRDefault="000D1936" w:rsidP="00E9527E">
      <w:pPr>
        <w:spacing w:after="12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6 </w:t>
      </w:r>
      <w:proofErr w:type="gram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Контроль за</w:t>
      </w:r>
      <w:proofErr w:type="gram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выполнением постановления оставляю за собой.</w:t>
      </w:r>
    </w:p>
    <w:p w:rsidR="00E9527E" w:rsidRDefault="00E9527E" w:rsidP="00E9527E">
      <w:pPr>
        <w:spacing w:after="12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272556" w:rsidRPr="00F86224" w:rsidRDefault="00272556" w:rsidP="00272556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И.о. Главы Семеновского сельсовета:                                       В.А.Емельянова</w:t>
      </w:r>
    </w:p>
    <w:p w:rsidR="00073AEF" w:rsidRDefault="00073AEF">
      <w:pPr>
        <w:spacing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272556" w:rsidRDefault="000D1936" w:rsidP="0027255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lastRenderedPageBreak/>
        <w:t xml:space="preserve"> Приложение </w:t>
      </w:r>
    </w:p>
    <w:p w:rsidR="00272556" w:rsidRDefault="00272556" w:rsidP="0027255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к постановлению </w:t>
      </w:r>
      <w:r w:rsidR="000D1936">
        <w:rPr>
          <w:rFonts w:ascii="Arial" w:eastAsia="Arial" w:hAnsi="Arial" w:cs="Arial"/>
          <w:color w:val="292D24"/>
          <w:sz w:val="24"/>
          <w:shd w:val="clear" w:color="auto" w:fill="FFFFFF"/>
        </w:rPr>
        <w:t>Администрации</w:t>
      </w:r>
    </w:p>
    <w:p w:rsidR="00272556" w:rsidRDefault="000D1936" w:rsidP="0027255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Семеновского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сельсовета</w:t>
      </w:r>
    </w:p>
    <w:p w:rsidR="00272556" w:rsidRDefault="00272556" w:rsidP="0027255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</w:t>
      </w:r>
    </w:p>
    <w:p w:rsidR="00073AEF" w:rsidRDefault="00272556" w:rsidP="0027255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Курской области</w:t>
      </w:r>
      <w:r w:rsidR="000D1936"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                                                                                    </w:t>
      </w:r>
    </w:p>
    <w:p w:rsidR="00073AEF" w:rsidRDefault="000D193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от 01.11.201</w:t>
      </w:r>
      <w:r w:rsidR="009A3D94">
        <w:rPr>
          <w:rFonts w:ascii="Arial" w:eastAsia="Arial" w:hAnsi="Arial" w:cs="Arial"/>
          <w:color w:val="292D24"/>
          <w:sz w:val="24"/>
          <w:shd w:val="clear" w:color="auto" w:fill="FFFFFF"/>
        </w:rPr>
        <w:t>9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  № </w:t>
      </w:r>
      <w:r w:rsidR="009A3D94">
        <w:rPr>
          <w:rFonts w:ascii="Arial" w:eastAsia="Arial" w:hAnsi="Arial" w:cs="Arial"/>
          <w:color w:val="292D24"/>
          <w:sz w:val="24"/>
          <w:shd w:val="clear" w:color="auto" w:fill="FFFFFF"/>
        </w:rPr>
        <w:t>51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</w:t>
      </w:r>
    </w:p>
    <w:p w:rsidR="00073AEF" w:rsidRDefault="00073AEF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Pr="00272556" w:rsidRDefault="000D1936">
      <w:pPr>
        <w:spacing w:after="0" w:line="240" w:lineRule="auto"/>
        <w:jc w:val="center"/>
        <w:rPr>
          <w:rFonts w:ascii="Arial" w:eastAsia="Arial" w:hAnsi="Arial" w:cs="Arial"/>
          <w:b/>
          <w:color w:val="292D24"/>
          <w:sz w:val="24"/>
          <w:shd w:val="clear" w:color="auto" w:fill="FFFFFF"/>
        </w:rPr>
      </w:pPr>
      <w:r w:rsidRPr="00272556">
        <w:rPr>
          <w:rFonts w:ascii="Arial" w:eastAsia="Arial" w:hAnsi="Arial" w:cs="Arial"/>
          <w:b/>
          <w:color w:val="292D24"/>
          <w:sz w:val="24"/>
          <w:shd w:val="clear" w:color="auto" w:fill="FFFFFF"/>
        </w:rPr>
        <w:t xml:space="preserve">МУНИЦИПАЛЬНАЯ ПРОГРАММА «ЭНЕРГОСБЕРЕЖЕНИЕ И ПОВЫШЕНИЕ ЭНЕРГЕТИЧЕСКОЙ ЭФФЕКТИВНОСТИ  В </w:t>
      </w:r>
      <w:r w:rsidRPr="00272556">
        <w:rPr>
          <w:rFonts w:ascii="Arial" w:eastAsia="Arial" w:hAnsi="Arial" w:cs="Arial"/>
          <w:b/>
          <w:sz w:val="24"/>
          <w:shd w:val="clear" w:color="auto" w:fill="FFFFFF"/>
        </w:rPr>
        <w:t>МО "</w:t>
      </w:r>
      <w:r w:rsidR="00E9527E" w:rsidRPr="00272556">
        <w:rPr>
          <w:rFonts w:ascii="Arial" w:eastAsia="Arial" w:hAnsi="Arial" w:cs="Arial"/>
          <w:b/>
          <w:sz w:val="24"/>
          <w:shd w:val="clear" w:color="auto" w:fill="FFFFFF"/>
        </w:rPr>
        <w:t>СЕМЕНОВСКИЙ</w:t>
      </w:r>
      <w:r w:rsidRPr="00272556">
        <w:rPr>
          <w:rFonts w:ascii="Arial" w:eastAsia="Arial" w:hAnsi="Arial" w:cs="Arial"/>
          <w:b/>
          <w:sz w:val="24"/>
          <w:shd w:val="clear" w:color="auto" w:fill="FFFFFF"/>
        </w:rPr>
        <w:t xml:space="preserve"> СЕЛЬСОВЕТ" КАСТОРЕНСКОГО РАЙОНА КУРСКОЙ ОБЛАСТИ»</w:t>
      </w:r>
    </w:p>
    <w:p w:rsidR="00073AEF" w:rsidRPr="00272556" w:rsidRDefault="00073AEF">
      <w:pPr>
        <w:spacing w:after="0" w:line="240" w:lineRule="auto"/>
        <w:jc w:val="center"/>
        <w:rPr>
          <w:rFonts w:ascii="Arial" w:eastAsia="Arial" w:hAnsi="Arial" w:cs="Arial"/>
          <w:b/>
          <w:color w:val="292D24"/>
          <w:sz w:val="24"/>
          <w:shd w:val="clear" w:color="auto" w:fill="FFFFFF"/>
        </w:rPr>
      </w:pPr>
    </w:p>
    <w:p w:rsidR="00073AEF" w:rsidRPr="00272556" w:rsidRDefault="000D1936">
      <w:pPr>
        <w:spacing w:after="0" w:line="240" w:lineRule="auto"/>
        <w:jc w:val="center"/>
        <w:rPr>
          <w:rFonts w:ascii="Arial" w:eastAsia="Arial" w:hAnsi="Arial" w:cs="Arial"/>
          <w:b/>
          <w:color w:val="292D24"/>
          <w:sz w:val="24"/>
          <w:shd w:val="clear" w:color="auto" w:fill="FFFFFF"/>
        </w:rPr>
      </w:pPr>
      <w:r w:rsidRPr="00272556">
        <w:rPr>
          <w:rFonts w:ascii="Arial" w:eastAsia="Arial" w:hAnsi="Arial" w:cs="Arial"/>
          <w:b/>
          <w:color w:val="292D24"/>
          <w:sz w:val="24"/>
          <w:shd w:val="clear" w:color="auto" w:fill="FFFFFF"/>
        </w:rPr>
        <w:t xml:space="preserve">ПАСПОРТМУНИЦИПАЛЬНОЙ ПРОГРАММЫ «ЭНЕРГОСБЕРЕЖЕНИЕ И ПОВЫШЕНИЕ ЭНЕРГЕТИЧЕСКОЙ ЭФФЕКТИВНОСТИ В </w:t>
      </w:r>
      <w:r w:rsidRPr="00272556">
        <w:rPr>
          <w:rFonts w:ascii="Arial" w:eastAsia="Arial" w:hAnsi="Arial" w:cs="Arial"/>
          <w:b/>
          <w:sz w:val="24"/>
          <w:shd w:val="clear" w:color="auto" w:fill="FFFFFF"/>
        </w:rPr>
        <w:t>МО "</w:t>
      </w:r>
      <w:r w:rsidR="00E9527E" w:rsidRPr="00272556">
        <w:rPr>
          <w:rFonts w:ascii="Arial" w:eastAsia="Arial" w:hAnsi="Arial" w:cs="Arial"/>
          <w:b/>
          <w:sz w:val="24"/>
          <w:shd w:val="clear" w:color="auto" w:fill="FFFFFF"/>
        </w:rPr>
        <w:t>СЕМЕНОВСКИЙ</w:t>
      </w:r>
      <w:r w:rsidRPr="00272556">
        <w:rPr>
          <w:rFonts w:ascii="Arial" w:eastAsia="Arial" w:hAnsi="Arial" w:cs="Arial"/>
          <w:b/>
          <w:sz w:val="24"/>
          <w:shd w:val="clear" w:color="auto" w:fill="FFFFFF"/>
        </w:rPr>
        <w:t xml:space="preserve"> СЕЛЬСОВЕТ" КАСТОРЕНСКОГО РАЙОНА КУРСКОЙ ОБЛАСТИ»</w:t>
      </w:r>
    </w:p>
    <w:p w:rsidR="00073AEF" w:rsidRDefault="000D1936">
      <w:pPr>
        <w:spacing w:after="0" w:line="240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078"/>
        <w:gridCol w:w="7047"/>
      </w:tblGrid>
      <w:tr w:rsidR="00073AEF">
        <w:trPr>
          <w:trHeight w:val="1"/>
          <w:jc w:val="center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Ответственный исполнитель программы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Администрация 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Семеновского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</w:t>
            </w:r>
          </w:p>
        </w:tc>
      </w:tr>
      <w:tr w:rsidR="00073AEF">
        <w:trPr>
          <w:trHeight w:val="1"/>
          <w:jc w:val="center"/>
        </w:trPr>
        <w:tc>
          <w:tcPr>
            <w:tcW w:w="30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Соисполнители программы</w:t>
            </w:r>
          </w:p>
        </w:tc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отсутствуют</w:t>
            </w:r>
          </w:p>
        </w:tc>
      </w:tr>
      <w:tr w:rsidR="00073AEF" w:rsidTr="009A3D94">
        <w:trPr>
          <w:trHeight w:val="361"/>
          <w:jc w:val="center"/>
        </w:trPr>
        <w:tc>
          <w:tcPr>
            <w:tcW w:w="30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Участники программы</w:t>
            </w:r>
          </w:p>
        </w:tc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отсутствуют</w:t>
            </w:r>
          </w:p>
        </w:tc>
      </w:tr>
      <w:tr w:rsidR="00073AEF">
        <w:trPr>
          <w:trHeight w:val="1"/>
          <w:jc w:val="center"/>
        </w:trPr>
        <w:tc>
          <w:tcPr>
            <w:tcW w:w="30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Подпрограммы Программы</w:t>
            </w:r>
          </w:p>
        </w:tc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«Энергосбережение в МО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 сельсовет»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 муниципальной </w:t>
            </w:r>
            <w:hyperlink r:id="rId4">
              <w:r>
                <w:rPr>
                  <w:rFonts w:ascii="Arial" w:eastAsia="Arial" w:hAnsi="Arial" w:cs="Arial"/>
                  <w:color w:val="0000FF"/>
                  <w:sz w:val="24"/>
                  <w:u w:val="single"/>
                  <w:shd w:val="clear" w:color="auto" w:fill="FFFFFF"/>
                </w:rPr>
                <w:t>программы</w:t>
              </w:r>
            </w:hyperlink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«Энергосбережение и повышение энергетической эффективности в МО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 сельсовет»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</w:t>
            </w:r>
          </w:p>
        </w:tc>
      </w:tr>
      <w:tr w:rsidR="00073AEF">
        <w:trPr>
          <w:trHeight w:val="1"/>
          <w:jc w:val="center"/>
        </w:trPr>
        <w:tc>
          <w:tcPr>
            <w:tcW w:w="30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Программно-целевые инструменты программы</w:t>
            </w:r>
          </w:p>
        </w:tc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отсутствуют</w:t>
            </w:r>
          </w:p>
        </w:tc>
      </w:tr>
      <w:tr w:rsidR="00073AEF" w:rsidTr="009A3D94">
        <w:trPr>
          <w:trHeight w:val="550"/>
          <w:jc w:val="center"/>
        </w:trPr>
        <w:tc>
          <w:tcPr>
            <w:tcW w:w="30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Сроки реализации программы</w:t>
            </w:r>
          </w:p>
        </w:tc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2020-2022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года</w:t>
            </w:r>
          </w:p>
        </w:tc>
      </w:tr>
      <w:tr w:rsidR="00073AEF">
        <w:trPr>
          <w:trHeight w:val="1"/>
          <w:jc w:val="center"/>
        </w:trPr>
        <w:tc>
          <w:tcPr>
            <w:tcW w:w="30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Цели программы</w:t>
            </w:r>
          </w:p>
        </w:tc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Краснодолинском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 сельсовете  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 и улучшение качества жизни.</w:t>
            </w:r>
          </w:p>
        </w:tc>
      </w:tr>
      <w:tr w:rsidR="00073AEF">
        <w:trPr>
          <w:trHeight w:val="689"/>
          <w:jc w:val="center"/>
        </w:trPr>
        <w:tc>
          <w:tcPr>
            <w:tcW w:w="30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Задачи программы</w:t>
            </w:r>
          </w:p>
        </w:tc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-анализ всех получаемых, транспортируемых и потребляемых энергоресурсов;</w:t>
            </w:r>
          </w:p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-нормирование энергопотребления в бюджетной сфере,  уличном освещении;</w:t>
            </w:r>
          </w:p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-проведение необходимых мероприятий по энергосбережению и повышению энергетической эффективности муниципальных учреждений </w:t>
            </w:r>
            <w:r w:rsidR="00E9527E"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Семеновского</w:t>
            </w: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  сельсовета </w:t>
            </w:r>
            <w:proofErr w:type="spellStart"/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Касторенского</w:t>
            </w:r>
            <w:proofErr w:type="spellEnd"/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  района Курской области; учет и контроль всех получаемых, производимых, транспортируемых и потребляемых энергоресурсов</w:t>
            </w:r>
          </w:p>
          <w:p w:rsidR="00073AEF" w:rsidRDefault="000D1936" w:rsidP="009A3D94">
            <w:pPr>
              <w:pStyle w:val="a3"/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-широкая пропаганда энергосбережения;</w:t>
            </w:r>
          </w:p>
        </w:tc>
      </w:tr>
      <w:tr w:rsidR="00073AEF">
        <w:trPr>
          <w:trHeight w:val="1"/>
          <w:jc w:val="center"/>
        </w:trPr>
        <w:tc>
          <w:tcPr>
            <w:tcW w:w="30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Перечень мероприятий программы</w:t>
            </w:r>
          </w:p>
        </w:tc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shd w:val="clear" w:color="auto" w:fill="FFFFFF"/>
              </w:rPr>
              <w:t>-</w:t>
            </w: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энергосбережение и повышение энергетической эффективности в бюджетной сфере;</w:t>
            </w:r>
          </w:p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lastRenderedPageBreak/>
              <w:t>- энергосбережение и повышение энергетической эффективности в уличном освещении;</w:t>
            </w:r>
          </w:p>
          <w:p w:rsidR="00073AEF" w:rsidRDefault="000D1936" w:rsidP="009A3D94">
            <w:pPr>
              <w:pStyle w:val="a3"/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-обеспечение учета производимых и потребляемых энергетических ресурсов;</w:t>
            </w:r>
          </w:p>
        </w:tc>
      </w:tr>
      <w:tr w:rsidR="00073AEF">
        <w:trPr>
          <w:trHeight w:val="1"/>
          <w:jc w:val="center"/>
        </w:trPr>
        <w:tc>
          <w:tcPr>
            <w:tcW w:w="30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>Показатели и индикаторы программы</w:t>
            </w:r>
          </w:p>
        </w:tc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-снизить количество потребляемых энергоресурсов в бюджетной сфере;</w:t>
            </w:r>
          </w:p>
          <w:p w:rsidR="00073AEF" w:rsidRPr="009A3D94" w:rsidRDefault="000D1936" w:rsidP="009A3D9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Снизить количество потребляемых энергоресурсов по уличному освещению</w:t>
            </w:r>
          </w:p>
        </w:tc>
      </w:tr>
      <w:tr w:rsidR="00073AEF">
        <w:trPr>
          <w:trHeight w:val="1"/>
          <w:jc w:val="center"/>
        </w:trPr>
        <w:tc>
          <w:tcPr>
            <w:tcW w:w="30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Объем бюджетных ассигнований программы</w:t>
            </w:r>
          </w:p>
        </w:tc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 w:rsidP="009A3D94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Объем бюджетных ассигнований программы на весь срок реализации программы составляет </w:t>
            </w:r>
            <w:r w:rsidR="009A3D94">
              <w:rPr>
                <w:rFonts w:ascii="Arial" w:eastAsia="Arial" w:hAnsi="Arial" w:cs="Arial"/>
                <w:sz w:val="24"/>
                <w:shd w:val="clear" w:color="auto" w:fill="FFFFFF"/>
              </w:rPr>
              <w:t>5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000 рублей, в том числе по годам: 20</w:t>
            </w:r>
            <w:r w:rsidR="009A3D94">
              <w:rPr>
                <w:rFonts w:ascii="Arial" w:eastAsia="Arial" w:hAnsi="Arial" w:cs="Arial"/>
                <w:sz w:val="24"/>
                <w:shd w:val="clear" w:color="auto" w:fill="FFFFFF"/>
              </w:rPr>
              <w:t>20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год - </w:t>
            </w:r>
            <w:r w:rsidR="009A3D94">
              <w:rPr>
                <w:rFonts w:ascii="Arial" w:eastAsia="Arial" w:hAnsi="Arial" w:cs="Arial"/>
                <w:sz w:val="24"/>
                <w:shd w:val="clear" w:color="auto" w:fill="FFFFFF"/>
              </w:rPr>
              <w:t>3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000 рублей; 20</w:t>
            </w:r>
            <w:r w:rsidR="009A3D94">
              <w:rPr>
                <w:rFonts w:ascii="Arial" w:eastAsia="Arial" w:hAnsi="Arial" w:cs="Arial"/>
                <w:sz w:val="24"/>
                <w:shd w:val="clear" w:color="auto" w:fill="FFFFFF"/>
              </w:rPr>
              <w:t>21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год - 1000 рублей; 202</w:t>
            </w:r>
            <w:r w:rsidR="009A3D94">
              <w:rPr>
                <w:rFonts w:ascii="Arial" w:eastAsia="Arial" w:hAnsi="Arial" w:cs="Arial"/>
                <w:sz w:val="24"/>
                <w:shd w:val="clear" w:color="auto" w:fill="FFFFFF"/>
              </w:rPr>
              <w:t>2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год - 1000 рублей;</w:t>
            </w:r>
          </w:p>
        </w:tc>
      </w:tr>
      <w:tr w:rsidR="00073AEF">
        <w:trPr>
          <w:trHeight w:val="1"/>
          <w:jc w:val="center"/>
        </w:trPr>
        <w:tc>
          <w:tcPr>
            <w:tcW w:w="30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Ожидаемые результаты программы</w:t>
            </w:r>
          </w:p>
        </w:tc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Pr="009A3D94" w:rsidRDefault="000D1936" w:rsidP="009A3D9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Снижение  количества потребляемых энергоресурсов в  бюджетной сфере на 3 %.  Снизить количество  потребляемых энергоресурсов по уличному освещению на 3 процента.</w:t>
            </w:r>
          </w:p>
        </w:tc>
      </w:tr>
    </w:tbl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 </w:t>
      </w:r>
    </w:p>
    <w:p w:rsidR="00073AEF" w:rsidRDefault="000D1936">
      <w:pPr>
        <w:spacing w:after="0" w:line="240" w:lineRule="auto"/>
        <w:ind w:firstLine="540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073AEF" w:rsidRDefault="00073AEF">
      <w:pPr>
        <w:spacing w:after="0" w:line="240" w:lineRule="auto"/>
        <w:ind w:firstLine="540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Семеновского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сельсовета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области. 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 Необходимость решения проблемы энергосбережения и повышения энергетической эффективности программным методом обусловлена рядом причин, в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частности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:-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комплексным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населения;-снижением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рисков неблагоприятного социально-экономического развития муниципального образования «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сельсовет»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области.;-снижением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расходов местного бюджета муниципального образования  «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сельсовет»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на оплату потребленных энергетических ресурсов;</w:t>
      </w: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«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сельсовет»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  района Курской области, на основе реализации 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lastRenderedPageBreak/>
        <w:t xml:space="preserve">эффективности в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Краснодолинском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сельсовете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 является программный метод.</w:t>
      </w: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Краснодолинском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сельсовете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 и улучшение качества жизни населения.</w:t>
      </w: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Задачами Программы по достижению поставленной цели являются: 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-а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нализ всех получаемых, транспортируемых и потребляемых энергоресурсов; -совершенствование нормативных и правовых условий для поддержки энергосбережения и повышения энергетической эффективности; -проведение обязательных энергетических обследований; -создание экономических, преимущественно рыночных, механизмов энергосберегающей деятельности; -нормирование энергопотребления в бюджетной сфере, частном жилищном фонде, уличном освещении; 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 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-о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 - проведение необходимых мероприятий по энергосбережению и повышению энергетической эффективности муниципальных учреждений 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Семеновского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сельсовета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области;</w:t>
      </w: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Реализация программы будет осуществляться в 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2020-2022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года.                                              завершение оснащения потребителей  приборами учета энергоресурсов; 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-з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>амена ламп накаливания на энергосберегающие лампы; 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073AEF" w:rsidRDefault="00073AEF">
      <w:pPr>
        <w:spacing w:after="0" w:line="240" w:lineRule="auto"/>
        <w:ind w:firstLine="540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240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Сведения о показателях и индикаторах муниципальной программы</w:t>
      </w:r>
    </w:p>
    <w:p w:rsidR="00073AEF" w:rsidRDefault="00073AEF">
      <w:pPr>
        <w:spacing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240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ab/>
        <w:t>Снижение количества потребленных энергоресурсов на 3 процента ежегодно. 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073AEF" w:rsidRDefault="000D1936">
      <w:pPr>
        <w:spacing w:after="0" w:line="240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Потребителями энергоресурсов за счет средств местного бюджета на территории 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Семеновского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сельсовета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 являются: Администрация 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Семеновского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сельсовета, МКУ «ОДА 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Семеновского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сельсовета», МКУ «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ДК»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области.</w:t>
      </w:r>
    </w:p>
    <w:p w:rsidR="00073AEF" w:rsidRDefault="000D1936">
      <w:pPr>
        <w:spacing w:after="0" w:line="240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Краснодолинском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Основными мероприятиями по реализации данного направления являются: разработка и реализация 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по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объектных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мероприятий  в области энергосбережения и повышения энергетической эффективности. Перспективными являются, в частности, следующие мероприятия:</w:t>
      </w:r>
    </w:p>
    <w:p w:rsidR="00073AEF" w:rsidRDefault="000D1936">
      <w:pPr>
        <w:spacing w:after="0" w:line="240" w:lineRule="auto"/>
        <w:ind w:firstLine="708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073AEF" w:rsidRDefault="000D1936">
      <w:pPr>
        <w:spacing w:after="0" w:line="240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утепление  зданий (утепление стен, замена окон), утепление тамбуров, входных дверей, ремонт кровель.</w:t>
      </w: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Программные мероприятия в бюджетной сфере представлены в Приложении 2.Обобщенная характеристика мер  регулирования: Меры государственного регулирования не предусмотрены. 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  программы):</w:t>
      </w: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lastRenderedPageBreak/>
        <w:t>Муниципальные задания в рамках реализации муниципальной программы не устанавливаются. Обобщенная характеристика основных мероприятий, реализуемых муниципальным образованием «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сельсовет»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Обоснования выделения подпрограмм: Муниципальная программа «Энергосбережение и повышение энергетической эффективности в муниципальном образовании «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сельсовет»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области. Включает одну подпрограмму «Энергосбережение в МО «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сельсовет»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области». Реализация подпрограмм муниципальной программы обеспечивает высокий уровень исполнения  муниципальной программы. Обоснование объема финансовых ресурсов, необходимых для реализации муниципальной  программы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: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Объем бюджетных ассигнований на реализацию муниципальной программы на 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2020-2022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года  составляет </w:t>
      </w:r>
      <w:r w:rsidR="009A3D94">
        <w:rPr>
          <w:rFonts w:ascii="Arial" w:eastAsia="Arial" w:hAnsi="Arial" w:cs="Arial"/>
          <w:color w:val="292D24"/>
          <w:sz w:val="24"/>
          <w:shd w:val="clear" w:color="auto" w:fill="FFFFFF"/>
        </w:rPr>
        <w:t>5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>000 рублей.</w:t>
      </w: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Дополнительные объемы не предполагается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влияния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выделенных объемов на показатели (индикаторы) муниципальной программы. 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;Д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>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073AEF" w:rsidRDefault="00073AEF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                 Методика оценки эффективности муниципальной программы</w:t>
      </w:r>
    </w:p>
    <w:p w:rsidR="00073AEF" w:rsidRDefault="00073AEF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Подпрограмма считается реализуемой с высоким уровнем эффективности, если значения 90% и более индикаторов подпрограммы соответствуют интервалам значений, установленным для высокого уровня эффективности;                                                                                                                              не менее 90% мероприятий, запланированных на отчетный год, выполнены в полном объеме. Подпрограмма считается реализуемой с удовлетворительным уровнем эффективности, если значения 75% и более индикаторов подпрограммы соответствуют интервалам значений, установленным для высокого уровня эффективности; не менее 75% мероприятий, запланированных на отчетный год, выполнены в полном объеме. 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073AEF" w:rsidRDefault="00073AEF">
      <w:pPr>
        <w:spacing w:after="0" w:line="240" w:lineRule="auto"/>
        <w:ind w:firstLine="540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after="0" w:line="240" w:lineRule="auto"/>
        <w:ind w:firstLine="540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after="0" w:line="240" w:lineRule="auto"/>
        <w:ind w:firstLine="540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after="0" w:line="240" w:lineRule="auto"/>
        <w:ind w:firstLine="540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after="0" w:line="240" w:lineRule="auto"/>
        <w:ind w:firstLine="540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Pr="00272556" w:rsidRDefault="000D1936">
      <w:pPr>
        <w:spacing w:after="0" w:line="240" w:lineRule="auto"/>
        <w:jc w:val="center"/>
        <w:rPr>
          <w:rFonts w:ascii="Arial" w:eastAsia="Arial" w:hAnsi="Arial" w:cs="Arial"/>
          <w:b/>
          <w:color w:val="292D24"/>
          <w:sz w:val="24"/>
          <w:shd w:val="clear" w:color="auto" w:fill="FFFFFF"/>
        </w:rPr>
      </w:pPr>
      <w:r w:rsidRPr="00272556">
        <w:rPr>
          <w:rFonts w:ascii="Arial" w:eastAsia="Arial" w:hAnsi="Arial" w:cs="Arial"/>
          <w:b/>
          <w:color w:val="292D24"/>
          <w:sz w:val="24"/>
          <w:shd w:val="clear" w:color="auto" w:fill="FFFFFF"/>
        </w:rPr>
        <w:t xml:space="preserve">ПАСПОРТ ПОДПРОГРАММЫ </w:t>
      </w:r>
    </w:p>
    <w:p w:rsidR="00073AEF" w:rsidRPr="00272556" w:rsidRDefault="00073AEF">
      <w:pPr>
        <w:spacing w:after="0" w:line="240" w:lineRule="auto"/>
        <w:jc w:val="center"/>
        <w:rPr>
          <w:rFonts w:ascii="Arial" w:eastAsia="Arial" w:hAnsi="Arial" w:cs="Arial"/>
          <w:b/>
          <w:color w:val="292D24"/>
          <w:sz w:val="24"/>
          <w:shd w:val="clear" w:color="auto" w:fill="FFFFFF"/>
        </w:rPr>
      </w:pPr>
    </w:p>
    <w:p w:rsidR="00073AEF" w:rsidRPr="00272556" w:rsidRDefault="000D1936">
      <w:pPr>
        <w:spacing w:after="0" w:line="240" w:lineRule="auto"/>
        <w:jc w:val="center"/>
        <w:rPr>
          <w:rFonts w:ascii="Arial" w:eastAsia="Arial" w:hAnsi="Arial" w:cs="Arial"/>
          <w:b/>
          <w:color w:val="292D24"/>
          <w:sz w:val="24"/>
          <w:shd w:val="clear" w:color="auto" w:fill="FFFFFF"/>
        </w:rPr>
      </w:pPr>
      <w:r w:rsidRPr="00272556">
        <w:rPr>
          <w:rFonts w:ascii="Arial" w:eastAsia="Arial" w:hAnsi="Arial" w:cs="Arial"/>
          <w:b/>
          <w:sz w:val="24"/>
          <w:shd w:val="clear" w:color="auto" w:fill="FFFFFF"/>
        </w:rPr>
        <w:t>Подпрограмма «Энергосбережение в МО «</w:t>
      </w:r>
      <w:r w:rsidR="00E9527E" w:rsidRPr="00272556">
        <w:rPr>
          <w:rFonts w:ascii="Arial" w:eastAsia="Arial" w:hAnsi="Arial" w:cs="Arial"/>
          <w:b/>
          <w:sz w:val="24"/>
          <w:shd w:val="clear" w:color="auto" w:fill="FFFFFF"/>
        </w:rPr>
        <w:t>Семеновский</w:t>
      </w:r>
      <w:r w:rsidRPr="00272556">
        <w:rPr>
          <w:rFonts w:ascii="Arial" w:eastAsia="Arial" w:hAnsi="Arial" w:cs="Arial"/>
          <w:b/>
          <w:sz w:val="24"/>
          <w:shd w:val="clear" w:color="auto" w:fill="FFFFFF"/>
        </w:rPr>
        <w:t xml:space="preserve">  сельсовет» </w:t>
      </w:r>
      <w:proofErr w:type="spellStart"/>
      <w:r w:rsidRPr="00272556">
        <w:rPr>
          <w:rFonts w:ascii="Arial" w:eastAsia="Arial" w:hAnsi="Arial" w:cs="Arial"/>
          <w:b/>
          <w:sz w:val="24"/>
          <w:shd w:val="clear" w:color="auto" w:fill="FFFFFF"/>
        </w:rPr>
        <w:t>Касторенского</w:t>
      </w:r>
      <w:proofErr w:type="spellEnd"/>
      <w:r w:rsidRPr="00272556">
        <w:rPr>
          <w:rFonts w:ascii="Arial" w:eastAsia="Arial" w:hAnsi="Arial" w:cs="Arial"/>
          <w:b/>
          <w:sz w:val="24"/>
          <w:shd w:val="clear" w:color="auto" w:fill="FFFFFF"/>
        </w:rPr>
        <w:t xml:space="preserve"> района Курской области» муниципальной </w:t>
      </w:r>
      <w:hyperlink r:id="rId5">
        <w:r w:rsidRPr="00272556">
          <w:rPr>
            <w:rFonts w:ascii="Arial" w:eastAsia="Arial" w:hAnsi="Arial" w:cs="Arial"/>
            <w:b/>
            <w:color w:val="0000FF"/>
            <w:sz w:val="24"/>
            <w:u w:val="single"/>
            <w:shd w:val="clear" w:color="auto" w:fill="FFFFFF"/>
          </w:rPr>
          <w:t>программы</w:t>
        </w:r>
      </w:hyperlink>
      <w:r w:rsidRPr="00272556">
        <w:rPr>
          <w:rFonts w:ascii="Arial" w:eastAsia="Arial" w:hAnsi="Arial" w:cs="Arial"/>
          <w:b/>
          <w:sz w:val="24"/>
          <w:shd w:val="clear" w:color="auto" w:fill="FFFFFF"/>
        </w:rPr>
        <w:t xml:space="preserve"> «Энергосбережение и повышение энергетической эффективности в МО «</w:t>
      </w:r>
      <w:r w:rsidR="00E9527E" w:rsidRPr="00272556">
        <w:rPr>
          <w:rFonts w:ascii="Arial" w:eastAsia="Arial" w:hAnsi="Arial" w:cs="Arial"/>
          <w:b/>
          <w:sz w:val="24"/>
          <w:shd w:val="clear" w:color="auto" w:fill="FFFFFF"/>
        </w:rPr>
        <w:t>Семеновский</w:t>
      </w:r>
      <w:r w:rsidRPr="00272556">
        <w:rPr>
          <w:rFonts w:ascii="Arial" w:eastAsia="Arial" w:hAnsi="Arial" w:cs="Arial"/>
          <w:b/>
          <w:sz w:val="24"/>
          <w:shd w:val="clear" w:color="auto" w:fill="FFFFFF"/>
        </w:rPr>
        <w:t xml:space="preserve">  сельсовет» </w:t>
      </w:r>
      <w:proofErr w:type="spellStart"/>
      <w:r w:rsidRPr="00272556">
        <w:rPr>
          <w:rFonts w:ascii="Arial" w:eastAsia="Arial" w:hAnsi="Arial" w:cs="Arial"/>
          <w:b/>
          <w:sz w:val="24"/>
          <w:shd w:val="clear" w:color="auto" w:fill="FFFFFF"/>
        </w:rPr>
        <w:t>Касторенского</w:t>
      </w:r>
      <w:proofErr w:type="spellEnd"/>
      <w:r w:rsidRPr="00272556">
        <w:rPr>
          <w:rFonts w:ascii="Arial" w:eastAsia="Arial" w:hAnsi="Arial" w:cs="Arial"/>
          <w:b/>
          <w:sz w:val="24"/>
          <w:shd w:val="clear" w:color="auto" w:fill="FFFFFF"/>
        </w:rPr>
        <w:t xml:space="preserve"> района Курской области»</w:t>
      </w:r>
      <w:r w:rsidRPr="00272556">
        <w:rPr>
          <w:rFonts w:ascii="Arial" w:eastAsia="Arial" w:hAnsi="Arial" w:cs="Arial"/>
          <w:b/>
          <w:color w:val="292D24"/>
          <w:sz w:val="24"/>
          <w:shd w:val="clear" w:color="auto" w:fill="FFFFFF"/>
        </w:rPr>
        <w:t> </w:t>
      </w:r>
    </w:p>
    <w:p w:rsidR="00073AEF" w:rsidRDefault="00073AEF">
      <w:pPr>
        <w:spacing w:after="0" w:line="240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727"/>
        <w:gridCol w:w="5173"/>
      </w:tblGrid>
      <w:tr w:rsidR="00073AEF">
        <w:trPr>
          <w:trHeight w:val="1"/>
          <w:jc w:val="center"/>
        </w:trPr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Администрация 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Семеновского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</w:t>
            </w:r>
          </w:p>
        </w:tc>
      </w:tr>
      <w:tr w:rsidR="00073AEF">
        <w:trPr>
          <w:trHeight w:val="1"/>
          <w:jc w:val="center"/>
        </w:trPr>
        <w:tc>
          <w:tcPr>
            <w:tcW w:w="47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отсутствуют</w:t>
            </w:r>
          </w:p>
        </w:tc>
      </w:tr>
      <w:tr w:rsidR="00073AEF">
        <w:trPr>
          <w:trHeight w:val="1"/>
          <w:jc w:val="center"/>
        </w:trPr>
        <w:tc>
          <w:tcPr>
            <w:tcW w:w="47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отсутствуют</w:t>
            </w:r>
          </w:p>
        </w:tc>
      </w:tr>
      <w:tr w:rsidR="00073AEF">
        <w:trPr>
          <w:trHeight w:val="1"/>
          <w:jc w:val="center"/>
        </w:trPr>
        <w:tc>
          <w:tcPr>
            <w:tcW w:w="47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отсутствуют</w:t>
            </w:r>
          </w:p>
        </w:tc>
      </w:tr>
      <w:tr w:rsidR="00073AEF">
        <w:trPr>
          <w:trHeight w:val="1"/>
          <w:jc w:val="center"/>
        </w:trPr>
        <w:tc>
          <w:tcPr>
            <w:tcW w:w="47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Цели подпрограммы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проведение эффективной энергосберегающей политики в муниципальном образовании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сельсовет»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  Курской области</w:t>
            </w:r>
          </w:p>
        </w:tc>
      </w:tr>
      <w:tr w:rsidR="00073AEF">
        <w:trPr>
          <w:trHeight w:val="1"/>
          <w:jc w:val="center"/>
        </w:trPr>
        <w:tc>
          <w:tcPr>
            <w:tcW w:w="47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Задачи подпрограммы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r w:rsidR="00E9527E"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Семеновский</w:t>
            </w: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сельсовет» </w:t>
            </w:r>
            <w:proofErr w:type="spellStart"/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Касторенского</w:t>
            </w:r>
            <w:proofErr w:type="spellEnd"/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района Курской области</w:t>
            </w:r>
          </w:p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073AEF">
        <w:trPr>
          <w:trHeight w:val="1"/>
          <w:jc w:val="center"/>
        </w:trPr>
        <w:tc>
          <w:tcPr>
            <w:tcW w:w="47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341" w:lineRule="auto"/>
              <w:jc w:val="both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Целевые индикаторы</w:t>
            </w:r>
          </w:p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shd w:val="clear" w:color="auto" w:fill="FFFFFF"/>
              </w:rPr>
              <w:t>-</w:t>
            </w: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-Экономия электрической энергии, воды, газа,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-Доля расходов местного  бюджета на обеспечение энергетическими ресурсами  учреждений, органов местного самоуправления, объектов благоустройства. В расходах местного бюджета</w:t>
            </w:r>
          </w:p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lastRenderedPageBreak/>
              <w:t>-Динамика расходов бюджета муниципального образования «</w:t>
            </w:r>
            <w:r w:rsidR="00E9527E"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Семеновский</w:t>
            </w: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сельсовет» </w:t>
            </w:r>
            <w:proofErr w:type="spellStart"/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Касторенского</w:t>
            </w:r>
            <w:proofErr w:type="spellEnd"/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073AEF" w:rsidRDefault="000D1936" w:rsidP="009A3D94">
            <w:pPr>
              <w:pStyle w:val="a3"/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-Число </w:t>
            </w:r>
            <w:proofErr w:type="spellStart"/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энергосервисных</w:t>
            </w:r>
            <w:proofErr w:type="spellEnd"/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073AEF">
        <w:trPr>
          <w:trHeight w:val="1"/>
          <w:jc w:val="center"/>
        </w:trPr>
        <w:tc>
          <w:tcPr>
            <w:tcW w:w="47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Pr="009A3D94" w:rsidRDefault="000D1936" w:rsidP="009A3D9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lastRenderedPageBreak/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341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 В три этапа 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2020-2022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года</w:t>
            </w:r>
          </w:p>
        </w:tc>
      </w:tr>
      <w:tr w:rsidR="00073AEF">
        <w:trPr>
          <w:trHeight w:val="1"/>
          <w:jc w:val="center"/>
        </w:trPr>
        <w:tc>
          <w:tcPr>
            <w:tcW w:w="47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Pr="009A3D94" w:rsidRDefault="000D1936" w:rsidP="009A3D9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объем бюджетных ассигнований на реализацию подпрограммы в </w:t>
            </w:r>
            <w:r w:rsidR="00E9527E"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2020-2022</w:t>
            </w: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года  за счет средств местного бюджета составляет 3000 рублей;</w:t>
            </w:r>
          </w:p>
        </w:tc>
      </w:tr>
      <w:tr w:rsidR="00073AEF">
        <w:trPr>
          <w:trHeight w:val="1"/>
          <w:jc w:val="center"/>
        </w:trPr>
        <w:tc>
          <w:tcPr>
            <w:tcW w:w="47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Pr="009A3D94" w:rsidRDefault="000D1936" w:rsidP="009A3D9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Снижение потребления энергоресурсов в бюджетной сфере, органах местного самоуправления, объектах благоустройства.</w:t>
            </w:r>
          </w:p>
        </w:tc>
      </w:tr>
    </w:tbl>
    <w:p w:rsidR="00073AEF" w:rsidRDefault="00073AEF">
      <w:pPr>
        <w:spacing w:after="0" w:line="341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Характеристика сферы реализации подпрограммы, описание основных проблем в указанной сфере и прогнозе развития</w:t>
      </w:r>
    </w:p>
    <w:p w:rsidR="00073AEF" w:rsidRDefault="000D1936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Энергосбережение и повышение энергетической эффективности - один из резервных источников экономического роста региональной экономики. 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 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 в бюджетной сфере -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малозатратных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и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среднезатратных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мероприятий.                                                                                             </w:t>
      </w:r>
    </w:p>
    <w:p w:rsidR="00073AEF" w:rsidRDefault="000D1936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Бюджетная сфера является значимым потребителем энергоресурсов. Структура  потребления ТЭР в 20</w:t>
      </w:r>
      <w:r w:rsidR="009A3D94">
        <w:rPr>
          <w:rFonts w:ascii="Arial" w:eastAsia="Arial" w:hAnsi="Arial" w:cs="Arial"/>
          <w:color w:val="292D24"/>
          <w:sz w:val="24"/>
          <w:shd w:val="clear" w:color="auto" w:fill="FFFFFF"/>
        </w:rPr>
        <w:t>20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году</w:t>
      </w:r>
      <w:r w:rsidR="009A3D94">
        <w:rPr>
          <w:rFonts w:ascii="Arial" w:eastAsia="Arial" w:hAnsi="Arial" w:cs="Arial"/>
          <w:color w:val="292D24"/>
          <w:sz w:val="24"/>
          <w:shd w:val="clear" w:color="auto" w:fill="FFFFFF"/>
        </w:rPr>
        <w:t>: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бюджетными учреждениями, на объектах благоустройства (уличное освещение), органами местного самоуправления. 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lastRenderedPageBreak/>
        <w:t xml:space="preserve">условиях. В рамках выполнения настоящей муниципальной  программы для  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энергоэффективного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оборудования и материалов, в том числе:</w:t>
      </w:r>
    </w:p>
    <w:p w:rsidR="00073AEF" w:rsidRDefault="000D1936">
      <w:pPr>
        <w:spacing w:after="0" w:line="341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Установка приборов учета;</w:t>
      </w:r>
    </w:p>
    <w:p w:rsidR="00073AEF" w:rsidRDefault="000D1936">
      <w:pPr>
        <w:spacing w:after="0" w:line="341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Установка энергосберегающих ламп;</w:t>
      </w:r>
    </w:p>
    <w:p w:rsidR="00073AEF" w:rsidRDefault="000D1936">
      <w:pPr>
        <w:spacing w:after="0" w:line="341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Использование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энергоэффективного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оборудования с низким потреблением  энергии;</w:t>
      </w:r>
    </w:p>
    <w:p w:rsidR="00073AEF" w:rsidRDefault="000D1936">
      <w:pPr>
        <w:spacing w:after="0" w:line="341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        Проведение анализа потребления ресурсов.</w:t>
      </w:r>
    </w:p>
    <w:p w:rsidR="00073AEF" w:rsidRDefault="000D1936">
      <w:pPr>
        <w:spacing w:after="0" w:line="341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Основными направлениями по реализации мероприятий энергосбережения и повышения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энергоэффективности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являются:</w:t>
      </w:r>
    </w:p>
    <w:p w:rsidR="00073AEF" w:rsidRDefault="000D1936">
      <w:pPr>
        <w:spacing w:after="0" w:line="341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проведение энергетических обследований организаций и последующая их паспортизация;</w:t>
      </w:r>
    </w:p>
    <w:p w:rsidR="00073AEF" w:rsidRDefault="000D1936">
      <w:pPr>
        <w:spacing w:after="0" w:line="341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разработка и реализация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пообъектных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мероприятий  в области энергосбережения и повышения энергетической эффективности.</w:t>
      </w:r>
    </w:p>
    <w:p w:rsidR="00073AEF" w:rsidRDefault="00073AEF">
      <w:pPr>
        <w:spacing w:after="0" w:line="341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Приоритеты муниципальной  политики в сфере реализации Подпрограммы, цели, задачи и показатели (индикаторы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)д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>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73AEF" w:rsidRDefault="000D1936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</w:t>
      </w:r>
      <w:r w:rsidR="009A3D94"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ются: 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>снижение энергопотребления на 3 процента в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бюджетной сфере, Администрацией 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Семеновского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сельсовета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 и уличному освещению;</w:t>
      </w:r>
      <w:r w:rsidR="00747F3F"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>создание благоприятной экономической среды для энергосбережения и повышения энергетической эффективности; Целью подпрограммы является проведение эффективной энергосберегающей политики в муниципальном образовании «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сельсовет»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   Курской области. Для достижения указанной цели решаются следующие задачи подпрограммы: повышение энергетической эффективности в органах власти 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Семеновского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сельсовета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области, бюджетной сфере, уличном освещении; развитие информационного обеспечения мероприятий по энергосбережению и повышению энергетической эффективности; повышение энергосбережения и повышения энергетической эффективности путем проведения энергосберегающих  мероприятий. 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Целевыми показателями (индикаторами) достижения целей и решения задач подпрограммы являются: доля объемов 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lastRenderedPageBreak/>
        <w:t>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бюджета; экономия электрической энергии, газа, воды, потребляемым за счет средств местного бюджета,  в натуральном и стоимостном  выражении.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> Сведения о  показателях (индикаторах) подпрограммы представлены в приложении N 1 к муниципальной программе. Ожидаемыми конечными результатами реализации подпрограммы являются:</w:t>
      </w:r>
    </w:p>
    <w:p w:rsidR="00073AEF" w:rsidRDefault="000D1936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-  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эффективное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использования топливно-энергетических ресурсов в бюджетной сфере и благоустройстве.</w:t>
      </w:r>
    </w:p>
    <w:p w:rsidR="00073AEF" w:rsidRDefault="000D1936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Срок реализации подпрограммы -  в один этап.</w:t>
      </w:r>
    </w:p>
    <w:p w:rsidR="00073AEF" w:rsidRDefault="000D1936">
      <w:pPr>
        <w:spacing w:after="0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Оценка результатов реализации технического потенциала и мероприятий подпрограммы</w:t>
      </w:r>
    </w:p>
    <w:p w:rsidR="00073AEF" w:rsidRDefault="000D1936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Суммарное и количественное сокращение потребления ТЭР  за период реализации программы 2019  году составляет: бюджетная сфера - на 3 процента, уличное освещение – на 3 процента.</w:t>
      </w:r>
    </w:p>
    <w:p w:rsidR="00073AEF" w:rsidRDefault="00073AEF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Характеристика основных мероприятий подпрограммы</w:t>
      </w:r>
    </w:p>
    <w:p w:rsidR="00073AEF" w:rsidRDefault="000D1936">
      <w:pPr>
        <w:spacing w:after="0" w:line="341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ab/>
        <w:t>В рамках подпрограммы выделяются основные мероприятия:</w:t>
      </w:r>
    </w:p>
    <w:p w:rsidR="00073AEF" w:rsidRDefault="000D1936">
      <w:pPr>
        <w:spacing w:after="0" w:line="341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ab/>
        <w:t>1. Основное мероприятие 1.1  «Мероприятия муниципального образования «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сельсовет»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 в области энергосбережения и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энергоэффективности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>, в том числе:</w:t>
      </w:r>
    </w:p>
    <w:p w:rsidR="00073AEF" w:rsidRDefault="000D1936">
      <w:pPr>
        <w:spacing w:after="0" w:line="341" w:lineRule="auto"/>
        <w:ind w:firstLine="708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Анализ потребляемых энергетических ресурсов оплачиваемых за счет средств местного бюджета по уличному освещению,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газопотреблению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>, электропотреблению, водопотреблению.</w:t>
      </w:r>
    </w:p>
    <w:p w:rsidR="00073AEF" w:rsidRDefault="000D1936">
      <w:pPr>
        <w:spacing w:after="0" w:line="341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Поверка счетчиков и их установка при необходимости;</w:t>
      </w:r>
    </w:p>
    <w:p w:rsidR="00073AEF" w:rsidRDefault="000D1936">
      <w:pPr>
        <w:spacing w:after="0" w:line="341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Установка энергосберегающих ламп на сетях уличного освещения, в бюджетных учреждениях.</w:t>
      </w:r>
    </w:p>
    <w:p w:rsidR="00073AEF" w:rsidRDefault="000D1936">
      <w:pPr>
        <w:spacing w:after="0" w:line="341" w:lineRule="auto"/>
        <w:ind w:firstLine="708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Пропаганда среди населения и бюджетной сфере мероприятий по энергосбережению.</w:t>
      </w:r>
    </w:p>
    <w:p w:rsidR="00073AEF" w:rsidRDefault="000D1936">
      <w:pPr>
        <w:spacing w:after="0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Характеристика мер государственного регулирования</w:t>
      </w:r>
    </w:p>
    <w:p w:rsidR="00073AEF" w:rsidRDefault="000D1936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073AEF" w:rsidRDefault="00073AEF">
      <w:pPr>
        <w:spacing w:after="0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)в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рамках подпрограммы)</w:t>
      </w:r>
    </w:p>
    <w:p w:rsidR="00073AEF" w:rsidRDefault="000D1936">
      <w:pPr>
        <w:spacing w:after="0" w:line="341" w:lineRule="auto"/>
        <w:ind w:firstLine="708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Муниципальные задания не установлены в рамках подпрограммы 1.</w:t>
      </w:r>
    </w:p>
    <w:p w:rsidR="00073AEF" w:rsidRDefault="000D1936">
      <w:pPr>
        <w:spacing w:after="0" w:line="341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lastRenderedPageBreak/>
        <w:t>Обоснование объема финансовых ресурсов, необходимых для реализации подпрограммы</w:t>
      </w:r>
    </w:p>
    <w:p w:rsidR="00073AEF" w:rsidRDefault="000D1936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Для реализации подпрограммы 1 требуется ресурсное обеспечение в объеме </w:t>
      </w:r>
      <w:r w:rsidR="00747F3F">
        <w:rPr>
          <w:rFonts w:ascii="Arial" w:eastAsia="Arial" w:hAnsi="Arial" w:cs="Arial"/>
          <w:color w:val="292D24"/>
          <w:sz w:val="24"/>
          <w:shd w:val="clear" w:color="auto" w:fill="FFFFFF"/>
        </w:rPr>
        <w:t>5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>000 руб.</w:t>
      </w:r>
    </w:p>
    <w:p w:rsidR="00073AEF" w:rsidRDefault="000D1936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Указанный объем средств необходим для: выполнения требования законодательства об энергосбережении в части установки приборов учета энергоресурсов; ежегодного снижения потребления энергоресурсов учреждениями на 3%.</w:t>
      </w:r>
    </w:p>
    <w:p w:rsidR="00073AEF" w:rsidRDefault="000D1936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Объем ежегодных расходов, связанных с финансовым обеспечением государственной программы за счет местного бюджета, устанавливается решением Собрания депутатов 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Семеновского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сельсовета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 о бюджете муниципального образования «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сельсовет»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  на очередной финансовый год и плановый период.</w:t>
      </w:r>
    </w:p>
    <w:p w:rsidR="00073AEF" w:rsidRDefault="000D1936">
      <w:pPr>
        <w:spacing w:after="0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Анализ рисков реализации муниципальной программы и описание мер управления рисками при реализации подпрограммы</w:t>
      </w:r>
    </w:p>
    <w:p w:rsidR="00073AEF" w:rsidRDefault="000D1936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 рискам, которые могут оказать влияние на решение поставленных в подпрограмме задач, относятся: 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 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неэффективность организации и управления процессом реализации положений основных мероприятий подпрограммы; неэффективное использование бюджетных средств; неэффективное и необоснованное перераспределение сре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дств в х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оде исполнения подпрограммы; недостаток денежных средств  на реализацию мероприятий под программы; отсутствие или недостаточность межведомственной координации в ходе реализации подпрограммы. Управление рисками государственной программы и ее подпрограмм будет осуществляться на основе: разработки и внедрения эффективной системы контроля реализации подпрограммы и ее подпрограмм, а также эффективного использования бюджетных средств; проведения регулярной оценки результативности и эффективности реализации основных мероприятий подпрограммы; 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 оперативного реагирования путем внесения 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изменений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в подпрограмму снижающих воздействие негативных факторов на выполнение целевых показателей.</w:t>
      </w:r>
    </w:p>
    <w:p w:rsidR="00073AEF" w:rsidRDefault="000D193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     </w:t>
      </w:r>
    </w:p>
    <w:p w:rsidR="00073AEF" w:rsidRDefault="000D1936" w:rsidP="00272556">
      <w:pPr>
        <w:spacing w:after="0" w:line="341" w:lineRule="auto"/>
        <w:ind w:firstLine="540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lastRenderedPageBreak/>
        <w:t xml:space="preserve"> Приложение №1</w:t>
      </w:r>
    </w:p>
    <w:p w:rsidR="00073AEF" w:rsidRDefault="000D1936" w:rsidP="00272556">
      <w:pPr>
        <w:spacing w:after="0" w:line="341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к муниципальной  программе</w:t>
      </w:r>
    </w:p>
    <w:p w:rsidR="00073AEF" w:rsidRDefault="000D1936">
      <w:pPr>
        <w:spacing w:after="0" w:line="341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Arial" w:eastAsia="Arial" w:hAnsi="Arial" w:cs="Arial"/>
          <w:sz w:val="24"/>
          <w:shd w:val="clear" w:color="auto" w:fill="FFFFFF"/>
        </w:rPr>
        <w:t>МО «</w:t>
      </w:r>
      <w:r w:rsidR="00E9527E">
        <w:rPr>
          <w:rFonts w:ascii="Arial" w:eastAsia="Arial" w:hAnsi="Arial" w:cs="Arial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sz w:val="24"/>
          <w:shd w:val="clear" w:color="auto" w:fill="FFFFFF"/>
        </w:rPr>
        <w:t xml:space="preserve"> сельсовет»                                                                       </w:t>
      </w:r>
      <w:proofErr w:type="spellStart"/>
      <w:r>
        <w:rPr>
          <w:rFonts w:ascii="Arial" w:eastAsia="Arial" w:hAnsi="Arial" w:cs="Arial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sz w:val="24"/>
          <w:shd w:val="clear" w:color="auto" w:fill="FFFFFF"/>
        </w:rPr>
        <w:t xml:space="preserve"> района Курской области»</w:t>
      </w:r>
    </w:p>
    <w:p w:rsidR="00073AEF" w:rsidRDefault="000D1936">
      <w:pPr>
        <w:spacing w:before="195" w:after="195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СВЕДЕНИЯО ПОКАЗАТЕЛЯХ (ИНДИКАТОРАХ) МУНИЦИПАЛЬНОЙ ПРОГРАММЫ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«Э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НЕРГОСБЕРЕЖЕНИЕ И ПОВЫШЕНИЕ ЭНЕРГЕТИЧЕСКОЙ ЭФФЕКТИВНОСТИ В </w:t>
      </w:r>
      <w:r>
        <w:rPr>
          <w:rFonts w:ascii="Arial" w:eastAsia="Arial" w:hAnsi="Arial" w:cs="Arial"/>
          <w:sz w:val="24"/>
          <w:shd w:val="clear" w:color="auto" w:fill="FFFFFF"/>
        </w:rPr>
        <w:t>МО "</w:t>
      </w:r>
      <w:r w:rsidR="00E9527E">
        <w:rPr>
          <w:rFonts w:ascii="Arial" w:eastAsia="Arial" w:hAnsi="Arial" w:cs="Arial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sz w:val="24"/>
          <w:shd w:val="clear" w:color="auto" w:fill="FFFFFF"/>
        </w:rPr>
        <w:t xml:space="preserve"> СЕЛЬСОВЕТ" КАСТОРЕНСКОГО РАЙОНА КУРСКОЙ ОБЛАСТИ»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/>
      </w:tblPr>
      <w:tblGrid>
        <w:gridCol w:w="1378"/>
        <w:gridCol w:w="2914"/>
        <w:gridCol w:w="1674"/>
        <w:gridCol w:w="3921"/>
      </w:tblGrid>
      <w:tr w:rsidR="00073AEF" w:rsidTr="000D1936">
        <w:trPr>
          <w:trHeight w:val="1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№ п.п.</w:t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Наименование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показателяиндикатора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Ед.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изм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Значения показателей</w:t>
            </w:r>
          </w:p>
        </w:tc>
      </w:tr>
      <w:tr w:rsidR="00073AEF" w:rsidTr="000D1936">
        <w:trPr>
          <w:trHeight w:val="1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E9527E">
            <w:pPr>
              <w:spacing w:before="195" w:after="195" w:line="341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2020-2022</w:t>
            </w:r>
            <w:r w:rsidR="000D1936"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г.</w:t>
            </w:r>
          </w:p>
        </w:tc>
      </w:tr>
      <w:tr w:rsidR="00073AEF" w:rsidTr="000D1936">
        <w:trPr>
          <w:trHeight w:val="1"/>
        </w:trPr>
        <w:tc>
          <w:tcPr>
            <w:tcW w:w="9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195" w:line="341" w:lineRule="auto"/>
              <w:jc w:val="center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 xml:space="preserve">Программа «Энергосбережение и повышение энергетической эффективности» в 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МО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сельсовет</w:t>
            </w: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»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</w:t>
            </w:r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</w:t>
            </w:r>
          </w:p>
        </w:tc>
      </w:tr>
      <w:tr w:rsidR="00073AEF" w:rsidTr="000D1936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Экономия электрической энергии в натуральном выражении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 w:rsidP="00922FA5">
            <w:pPr>
              <w:spacing w:before="195"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</w:t>
            </w:r>
            <w:r w:rsidR="00922FA5">
              <w:rPr>
                <w:rFonts w:ascii="Arial" w:eastAsia="Arial" w:hAnsi="Arial" w:cs="Arial"/>
                <w:sz w:val="24"/>
                <w:shd w:val="clear" w:color="auto" w:fill="FFFFFF"/>
              </w:rPr>
              <w:t>В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т</w:t>
            </w: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.ч</w:t>
            </w:r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ас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922FA5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6</w:t>
            </w:r>
            <w:r w:rsidR="000D1936">
              <w:rPr>
                <w:rFonts w:ascii="Arial" w:eastAsia="Arial" w:hAnsi="Arial" w:cs="Arial"/>
                <w:sz w:val="24"/>
                <w:shd w:val="clear" w:color="auto" w:fill="FFFFFF"/>
              </w:rPr>
              <w:t>6</w:t>
            </w:r>
          </w:p>
        </w:tc>
      </w:tr>
      <w:tr w:rsidR="00073AEF" w:rsidTr="000D1936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2.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Экономия электрической энергии в стоимостном выражении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Тыс</w:t>
            </w: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.р</w:t>
            </w:r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ублей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0,5</w:t>
            </w:r>
          </w:p>
        </w:tc>
      </w:tr>
      <w:tr w:rsidR="00073AEF" w:rsidTr="000D1936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3.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Экономия природного газа, в натуральном выражении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Тыс</w:t>
            </w: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.к</w:t>
            </w:r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уб.м.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922FA5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0,5</w:t>
            </w:r>
          </w:p>
        </w:tc>
      </w:tr>
      <w:tr w:rsidR="00073AEF" w:rsidTr="000D1936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Экономия газа  в стоимостном выражении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Тыс</w:t>
            </w: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.р</w:t>
            </w:r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ублей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0,8</w:t>
            </w:r>
          </w:p>
        </w:tc>
      </w:tr>
      <w:tr w:rsidR="00073AEF" w:rsidTr="000D1936">
        <w:trPr>
          <w:trHeight w:val="1"/>
        </w:trPr>
        <w:tc>
          <w:tcPr>
            <w:tcW w:w="9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195" w:line="341" w:lineRule="auto"/>
              <w:jc w:val="center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 xml:space="preserve">Подпрограмма 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«Энергосбережение в МО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 сельсовет»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 муниципальной </w:t>
            </w:r>
            <w:hyperlink r:id="rId6">
              <w:r>
                <w:rPr>
                  <w:rFonts w:ascii="Arial" w:eastAsia="Arial" w:hAnsi="Arial" w:cs="Arial"/>
                  <w:color w:val="0000FF"/>
                  <w:sz w:val="24"/>
                  <w:u w:val="single"/>
                  <w:shd w:val="clear" w:color="auto" w:fill="FFFFFF"/>
                </w:rPr>
                <w:t>программы</w:t>
              </w:r>
            </w:hyperlink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«Энергосбережение и повышение энергетической эффективности в МО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 сельсовет»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</w:t>
            </w: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 </w:t>
            </w:r>
          </w:p>
        </w:tc>
      </w:tr>
      <w:tr w:rsidR="00073AEF" w:rsidTr="000D1936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Доля объема электрической энергии, расчеты за которую осуществляются с использованием приборов учета, в 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>общем объеме электроэнергии потребляемой за счет средств местного бюджета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>процентов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100</w:t>
            </w:r>
          </w:p>
        </w:tc>
      </w:tr>
      <w:tr w:rsidR="00073AEF" w:rsidTr="000D1936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Доля объема газа, расчеты за который осуществляются с использованием приборов учета, в общем объеме газа потребляемого  за счет средств местного бюджета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процентов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100</w:t>
            </w:r>
          </w:p>
        </w:tc>
      </w:tr>
      <w:tr w:rsidR="00073AEF" w:rsidTr="000D1936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3.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процентов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</w:t>
            </w:r>
          </w:p>
        </w:tc>
      </w:tr>
      <w:tr w:rsidR="00073AEF" w:rsidTr="000D1936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4.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процентов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10</w:t>
            </w:r>
          </w:p>
        </w:tc>
      </w:tr>
      <w:tr w:rsidR="00073AEF" w:rsidTr="000D1936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5.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Число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энергосервисных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spacing w:before="195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</w:t>
            </w:r>
          </w:p>
        </w:tc>
      </w:tr>
    </w:tbl>
    <w:p w:rsidR="00073AEF" w:rsidRDefault="00073AEF">
      <w:pPr>
        <w:spacing w:before="195" w:after="195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before="195" w:after="195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before="195" w:after="195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before="195" w:after="195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before="195" w:after="195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before="195" w:after="195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before="195" w:after="195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before="195" w:after="195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lastRenderedPageBreak/>
        <w:t>Приложение №2</w:t>
      </w:r>
    </w:p>
    <w:p w:rsidR="00073AEF" w:rsidRDefault="000D193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к муниципальной  программе</w:t>
      </w:r>
    </w:p>
    <w:p w:rsidR="00073AEF" w:rsidRDefault="000D193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Arial" w:eastAsia="Arial" w:hAnsi="Arial" w:cs="Arial"/>
          <w:sz w:val="24"/>
          <w:shd w:val="clear" w:color="auto" w:fill="FFFFFF"/>
        </w:rPr>
        <w:t>МО «</w:t>
      </w:r>
      <w:r w:rsidR="00E9527E">
        <w:rPr>
          <w:rFonts w:ascii="Arial" w:eastAsia="Arial" w:hAnsi="Arial" w:cs="Arial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sz w:val="24"/>
          <w:shd w:val="clear" w:color="auto" w:fill="FFFFFF"/>
        </w:rPr>
        <w:t xml:space="preserve"> сельсовет»                                                                       </w:t>
      </w:r>
      <w:proofErr w:type="spellStart"/>
      <w:r>
        <w:rPr>
          <w:rFonts w:ascii="Arial" w:eastAsia="Arial" w:hAnsi="Arial" w:cs="Arial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sz w:val="24"/>
          <w:shd w:val="clear" w:color="auto" w:fill="FFFFFF"/>
        </w:rPr>
        <w:t xml:space="preserve"> района Курской области»</w:t>
      </w:r>
    </w:p>
    <w:p w:rsidR="00073AEF" w:rsidRDefault="000D1936">
      <w:pPr>
        <w:spacing w:before="195" w:after="0" w:line="240" w:lineRule="auto"/>
        <w:jc w:val="center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ПЕРЕЧЕНЬОСНОВНЫХ МЕРОПРИЯТИЙ МУНИЦИПАЛЬНОЙ ПРОГРАММЫ «ЭНЕРГОСБЕРЕЖЕНИЕ И ПОВЫШЕНИЕ ЭНЕРГЕТИЧЕСКОЙ ЭФФЕКТИВНОСТИ В </w:t>
      </w:r>
      <w:r>
        <w:rPr>
          <w:rFonts w:ascii="Arial" w:eastAsia="Arial" w:hAnsi="Arial" w:cs="Arial"/>
          <w:sz w:val="24"/>
          <w:shd w:val="clear" w:color="auto" w:fill="FFFFFF"/>
        </w:rPr>
        <w:t>МО "</w:t>
      </w:r>
      <w:r w:rsidR="00E9527E">
        <w:rPr>
          <w:rFonts w:ascii="Arial" w:eastAsia="Arial" w:hAnsi="Arial" w:cs="Arial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sz w:val="24"/>
          <w:shd w:val="clear" w:color="auto" w:fill="FFFFFF"/>
        </w:rPr>
        <w:t xml:space="preserve"> СЕЛЬСОВЕТ" КАСТОРЕНСКОГО РАЙОНА КУРСКОЙ ОБЛАСТИ»</w: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6"/>
        <w:gridCol w:w="1662"/>
        <w:gridCol w:w="1298"/>
        <w:gridCol w:w="841"/>
        <w:gridCol w:w="187"/>
        <w:gridCol w:w="664"/>
        <w:gridCol w:w="364"/>
        <w:gridCol w:w="1195"/>
        <w:gridCol w:w="335"/>
        <w:gridCol w:w="941"/>
        <w:gridCol w:w="250"/>
        <w:gridCol w:w="1734"/>
      </w:tblGrid>
      <w:tr w:rsidR="00073AEF" w:rsidTr="000D1936">
        <w:trPr>
          <w:trHeight w:val="1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N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Номер и наименование основного мероприятия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2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Срок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Ожидаемый непосредственный результат (краткое описание)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Последствия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нереализации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основного мероприятия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Связь</w:t>
            </w:r>
          </w:p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 с показателями программы (подпрограммы)</w:t>
            </w:r>
          </w:p>
        </w:tc>
      </w:tr>
      <w:tr w:rsidR="00073AEF" w:rsidTr="000D1936">
        <w:trPr>
          <w:trHeight w:val="1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начала реализации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окончания реализации</w:t>
            </w:r>
          </w:p>
        </w:tc>
        <w:tc>
          <w:tcPr>
            <w:tcW w:w="1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</w:tr>
      <w:tr w:rsidR="00073AEF" w:rsidTr="000D1936">
        <w:trPr>
          <w:trHeight w:val="1"/>
        </w:trPr>
        <w:tc>
          <w:tcPr>
            <w:tcW w:w="98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 xml:space="preserve">Подпрограмма 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«Энергосбережение в МО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 сельсовет»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 муниципальной </w:t>
            </w:r>
            <w:hyperlink r:id="rId7">
              <w:r>
                <w:rPr>
                  <w:rFonts w:ascii="Arial" w:eastAsia="Arial" w:hAnsi="Arial" w:cs="Arial"/>
                  <w:color w:val="0000FF"/>
                  <w:sz w:val="24"/>
                  <w:u w:val="single"/>
                  <w:shd w:val="clear" w:color="auto" w:fill="FFFFFF"/>
                </w:rPr>
                <w:t>программы</w:t>
              </w:r>
            </w:hyperlink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«Энергосбережение и повышение энергетической эффективности в МО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 сельсовет»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</w:t>
            </w: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 </w:t>
            </w:r>
          </w:p>
        </w:tc>
      </w:tr>
      <w:tr w:rsidR="000D1936" w:rsidTr="000D1936">
        <w:trPr>
          <w:trHeight w:val="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Основное мероприятие 1.1. Разработка энергосберегающих мероприятий, внедрение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энергоэффективного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оборудования и материалов в том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числе</w:t>
            </w: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:-</w:t>
            </w:r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установка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или замена приборов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учета;-проведение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по объектных мероприятий по энергосбережению и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энерго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эффективности;-утепление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>зданий;-внедрение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энергосберегающих технологий в системах освещения и водоснабжения.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 xml:space="preserve">Администрация 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Семеновского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01.01</w:t>
            </w:r>
          </w:p>
          <w:p w:rsidR="00073AEF" w:rsidRDefault="000D1936" w:rsidP="000D1936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spacing w:after="0" w:line="240" w:lineRule="auto"/>
              <w:rPr>
                <w:rFonts w:ascii="Arial" w:eastAsia="Arial" w:hAnsi="Arial" w:cs="Arial"/>
                <w:sz w:val="24"/>
                <w:shd w:val="clear" w:color="auto" w:fill="FFFFFF"/>
              </w:rPr>
            </w:pPr>
          </w:p>
          <w:p w:rsidR="00073AEF" w:rsidRDefault="000D1936">
            <w:pPr>
              <w:spacing w:after="0" w:line="240" w:lineRule="auto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31.12</w:t>
            </w:r>
          </w:p>
          <w:p w:rsidR="00073AEF" w:rsidRDefault="000D1936" w:rsidP="000D1936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Выполнение федерального </w:t>
            </w: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закона по энергосбережению</w:t>
            </w:r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и повышению энергетической эффективности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Перерасход бюджетных средств на оплату ТЭР и воды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Реализация мероприятия способствует достижению</w:t>
            </w:r>
          </w:p>
          <w:p w:rsidR="00073AEF" w:rsidRDefault="000D1936">
            <w:pPr>
              <w:spacing w:before="195" w:after="0" w:line="240" w:lineRule="auto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Показателей</w:t>
            </w:r>
          </w:p>
          <w:p w:rsidR="00073AEF" w:rsidRDefault="000D1936">
            <w:pPr>
              <w:spacing w:before="195" w:after="0" w:line="240" w:lineRule="auto"/>
            </w:pP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указанных</w:t>
            </w:r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в приложении N 1</w:t>
            </w:r>
          </w:p>
        </w:tc>
      </w:tr>
    </w:tbl>
    <w:p w:rsidR="00073AEF" w:rsidRDefault="00073AEF">
      <w:pPr>
        <w:spacing w:before="195" w:after="0" w:line="240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 </w:t>
      </w: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Приложение №3</w:t>
      </w:r>
    </w:p>
    <w:p w:rsidR="00073AEF" w:rsidRDefault="000D193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к муниципальной  программе</w:t>
      </w:r>
    </w:p>
    <w:p w:rsidR="00073AEF" w:rsidRDefault="000D193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Arial" w:eastAsia="Arial" w:hAnsi="Arial" w:cs="Arial"/>
          <w:sz w:val="24"/>
          <w:shd w:val="clear" w:color="auto" w:fill="FFFFFF"/>
        </w:rPr>
        <w:t>МО «</w:t>
      </w:r>
      <w:r w:rsidR="00E9527E">
        <w:rPr>
          <w:rFonts w:ascii="Arial" w:eastAsia="Arial" w:hAnsi="Arial" w:cs="Arial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sz w:val="24"/>
          <w:shd w:val="clear" w:color="auto" w:fill="FFFFFF"/>
        </w:rPr>
        <w:t xml:space="preserve"> сельсовет»                                                                       </w:t>
      </w:r>
      <w:proofErr w:type="spellStart"/>
      <w:r>
        <w:rPr>
          <w:rFonts w:ascii="Arial" w:eastAsia="Arial" w:hAnsi="Arial" w:cs="Arial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sz w:val="24"/>
          <w:shd w:val="clear" w:color="auto" w:fill="FFFFFF"/>
        </w:rPr>
        <w:t xml:space="preserve"> района Курской области»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> </w:t>
      </w:r>
    </w:p>
    <w:p w:rsidR="00073AEF" w:rsidRDefault="00073AEF">
      <w:pPr>
        <w:spacing w:before="195"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before="195" w:after="0" w:line="240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РЕСУРСНОЕ ОБЕСПЕЧЕНИЕРЕАЛИЗАЦИИ МУНИЦИПАЛЬНОЙ ПРОГРАММЫ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«Э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НЕРГОСБЕРЕЖЕНИЕ И ПОВЫШЕНИЕ ЭНЕРГЕТИЧЕСКОЙ ЭФФЕКТИВНОСТИ В </w:t>
      </w:r>
      <w:r>
        <w:rPr>
          <w:rFonts w:ascii="Arial" w:eastAsia="Arial" w:hAnsi="Arial" w:cs="Arial"/>
          <w:sz w:val="24"/>
          <w:shd w:val="clear" w:color="auto" w:fill="FFFFFF"/>
        </w:rPr>
        <w:t>МО "</w:t>
      </w:r>
      <w:r w:rsidR="00E9527E">
        <w:rPr>
          <w:rFonts w:ascii="Arial" w:eastAsia="Arial" w:hAnsi="Arial" w:cs="Arial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sz w:val="24"/>
          <w:shd w:val="clear" w:color="auto" w:fill="FFFFFF"/>
        </w:rPr>
        <w:t xml:space="preserve"> СЕЛЬСОВЕТ" КАСТОРЕНСКОГО РАЙОНА КУРСКОЙ ОБЛАСТИ»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>ЗА СЧЕТ СРЕДСТВ МЕСТНОГОБЮДЖЕТА</w:t>
      </w:r>
    </w:p>
    <w:p w:rsidR="00073AEF" w:rsidRDefault="000D1936">
      <w:pPr>
        <w:spacing w:before="195"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(тыс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.р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>ублей)</w: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85"/>
        <w:gridCol w:w="2747"/>
        <w:gridCol w:w="1669"/>
        <w:gridCol w:w="668"/>
        <w:gridCol w:w="750"/>
        <w:gridCol w:w="951"/>
        <w:gridCol w:w="708"/>
        <w:gridCol w:w="709"/>
      </w:tblGrid>
      <w:tr w:rsidR="00073AEF" w:rsidTr="000D1936">
        <w:trPr>
          <w:trHeight w:val="1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right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Статус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Наименование муниципальной программы, подпрограммы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муниципальнойпрограммы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, ведомственной целевой программы, основного мероприятия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Ответственный исполнитель, соисполнители, участники</w:t>
            </w:r>
          </w:p>
        </w:tc>
        <w:tc>
          <w:tcPr>
            <w:tcW w:w="3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spacing w:before="195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73AEF" w:rsidTr="000D1936">
        <w:trPr>
          <w:trHeight w:val="1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ГРБС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РзПр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E9527E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2020-2022</w:t>
            </w:r>
          </w:p>
        </w:tc>
      </w:tr>
      <w:tr w:rsidR="00073AEF" w:rsidTr="000D1936">
        <w:trPr>
          <w:trHeight w:val="1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8</w:t>
            </w:r>
          </w:p>
        </w:tc>
      </w:tr>
      <w:tr w:rsidR="00073AEF" w:rsidTr="000D1936">
        <w:trPr>
          <w:trHeight w:val="1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Муниципальная программа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МО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сельсовет»                                                                      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всего, в том числе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5,0</w:t>
            </w:r>
          </w:p>
        </w:tc>
      </w:tr>
      <w:tr w:rsidR="00073AEF" w:rsidTr="000D1936">
        <w:trPr>
          <w:trHeight w:val="1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ответственный исполнитель муниципальной программы – Администрация 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Семеновского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 Курской области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5,0</w:t>
            </w:r>
          </w:p>
        </w:tc>
      </w:tr>
      <w:tr w:rsidR="00073AEF" w:rsidTr="000D1936">
        <w:trPr>
          <w:trHeight w:val="1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Подпрограмма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«Энергосбережение в МО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 сельсовет»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 муниципальной </w:t>
            </w:r>
            <w:hyperlink r:id="rId8">
              <w:r>
                <w:rPr>
                  <w:rFonts w:ascii="Arial" w:eastAsia="Arial" w:hAnsi="Arial" w:cs="Arial"/>
                  <w:color w:val="0000FF"/>
                  <w:sz w:val="24"/>
                  <w:u w:val="single"/>
                  <w:shd w:val="clear" w:color="auto" w:fill="FFFFFF"/>
                </w:rPr>
                <w:t>программы</w:t>
              </w:r>
            </w:hyperlink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«Энергосбережение и 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>повышение энергетической эффективности в МО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 сельсовет»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</w:t>
            </w: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>всего, в том числе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5,0</w:t>
            </w:r>
          </w:p>
        </w:tc>
      </w:tr>
      <w:tr w:rsidR="00073AEF" w:rsidTr="000D1936">
        <w:trPr>
          <w:trHeight w:val="1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ответственный исполнитель подпрограммы </w:t>
            </w: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–А</w:t>
            </w:r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дминистра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 xml:space="preserve">ция 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Семеновского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 Курской области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5,0</w:t>
            </w:r>
          </w:p>
        </w:tc>
      </w:tr>
      <w:tr w:rsidR="00073AEF" w:rsidTr="000D1936">
        <w:trPr>
          <w:trHeight w:val="1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>Основное мероприятие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Разработка энергосберегающих мероприятий, внедрение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энергоэффективного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оборудования и материалов в том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числе</w:t>
            </w: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:-</w:t>
            </w:r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установка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или замена приборов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учета;-проведение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по объектных мероприятий по энергосбережению и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энергоэффективности;-утепление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зданий;-внедрение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энергосберегающих технологий в системах освещения и водоснабжения.</w:t>
            </w:r>
          </w:p>
          <w:p w:rsidR="00073AEF" w:rsidRDefault="000D1936">
            <w:pPr>
              <w:spacing w:after="0" w:line="240" w:lineRule="auto"/>
            </w:pP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spacing w:before="195"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0412</w:t>
            </w:r>
          </w:p>
          <w:p w:rsidR="00073AEF" w:rsidRDefault="00073AEF">
            <w:pPr>
              <w:spacing w:before="195" w:after="0" w:line="240" w:lineRule="auto"/>
              <w:jc w:val="both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5,0</w:t>
            </w:r>
          </w:p>
        </w:tc>
      </w:tr>
      <w:tr w:rsidR="00073AEF" w:rsidTr="000D1936">
        <w:trPr>
          <w:trHeight w:val="1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spacing w:before="195"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spacing w:before="195"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spacing w:before="195"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spacing w:before="195"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spacing w:before="195"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spacing w:before="195"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73AEF" w:rsidRDefault="000D1936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  </w:t>
      </w:r>
    </w:p>
    <w:p w:rsidR="00073AEF" w:rsidRDefault="00073AEF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Приложение №4 </w:t>
      </w:r>
    </w:p>
    <w:p w:rsidR="00073AEF" w:rsidRDefault="000D193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к муниципальной  программе</w:t>
      </w:r>
    </w:p>
    <w:p w:rsidR="00073AEF" w:rsidRDefault="000D193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Arial" w:eastAsia="Arial" w:hAnsi="Arial" w:cs="Arial"/>
          <w:sz w:val="24"/>
          <w:shd w:val="clear" w:color="auto" w:fill="FFFFFF"/>
        </w:rPr>
        <w:t>МО «</w:t>
      </w:r>
      <w:r w:rsidR="00E9527E">
        <w:rPr>
          <w:rFonts w:ascii="Arial" w:eastAsia="Arial" w:hAnsi="Arial" w:cs="Arial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sz w:val="24"/>
          <w:shd w:val="clear" w:color="auto" w:fill="FFFFFF"/>
        </w:rPr>
        <w:t xml:space="preserve"> сельсовет»                                                                       </w:t>
      </w:r>
      <w:proofErr w:type="spellStart"/>
      <w:r>
        <w:rPr>
          <w:rFonts w:ascii="Arial" w:eastAsia="Arial" w:hAnsi="Arial" w:cs="Arial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sz w:val="24"/>
          <w:shd w:val="clear" w:color="auto" w:fill="FFFFFF"/>
        </w:rPr>
        <w:t xml:space="preserve"> района Курской области»</w:t>
      </w:r>
    </w:p>
    <w:p w:rsidR="00073AEF" w:rsidRDefault="000D1936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 </w:t>
      </w:r>
    </w:p>
    <w:p w:rsidR="00073AEF" w:rsidRDefault="000D1936">
      <w:pPr>
        <w:spacing w:before="195" w:after="0" w:line="240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РЕСУРСНОЕ ОБЕСПЕЧЕНИЕ И ПРОГНОЗНАЯ (СПРАВОЧНАЯ) ОЦЕНКАРАСХОДОВ ФЕДЕРАЛЬНОГО БЮДЖЕТА, ОБЛАСТНОГО БЮДЖЕТА, БЮДЖЕТОВ ГОСУДАРСТВЕННЫХ ВНЕБЮДЖЕТНЫХ ФОНДОВ, МЕСТНОГО БЮДЖЕТАИ ВНЕБЮДЖЕТНЫХ ИСТОЧНИКОВ НА РЕАЛИЗАЦИЮ ЦЕЛЕЙМУНИЦИПАЛЬНОЙ  ПРОГРАММЫ «ЭНЕРГОСБЕРЕЖЕНИЕ И ПОВЫШЕНИЕ ЭНЕРГЕТИЧЕСКОЙ ЭФФЕКТИВНОСТИ В </w:t>
      </w:r>
      <w:r>
        <w:rPr>
          <w:rFonts w:ascii="Arial" w:eastAsia="Arial" w:hAnsi="Arial" w:cs="Arial"/>
          <w:sz w:val="24"/>
          <w:shd w:val="clear" w:color="auto" w:fill="FFFFFF"/>
        </w:rPr>
        <w:t>МО "</w:t>
      </w:r>
      <w:r w:rsidR="00E9527E">
        <w:rPr>
          <w:rFonts w:ascii="Arial" w:eastAsia="Arial" w:hAnsi="Arial" w:cs="Arial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sz w:val="24"/>
          <w:shd w:val="clear" w:color="auto" w:fill="FFFFFF"/>
        </w:rPr>
        <w:t xml:space="preserve"> СЕЛЬСОВЕТ" КАСТОРЕНСКОГО РАЙОНА КУРСКОЙ ОБЛАСТИ»</w:t>
      </w:r>
    </w:p>
    <w:p w:rsidR="00073AEF" w:rsidRDefault="000D1936">
      <w:pPr>
        <w:spacing w:before="195"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(рублей)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/>
      </w:tblPr>
      <w:tblGrid>
        <w:gridCol w:w="1999"/>
        <w:gridCol w:w="2863"/>
        <w:gridCol w:w="2435"/>
        <w:gridCol w:w="2838"/>
      </w:tblGrid>
      <w:tr w:rsidR="00073AEF" w:rsidTr="000D1936">
        <w:trPr>
          <w:trHeight w:val="1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spacing w:after="0" w:line="240" w:lineRule="auto"/>
              <w:rPr>
                <w:rFonts w:ascii="Arial" w:eastAsia="Arial" w:hAnsi="Arial" w:cs="Arial"/>
                <w:sz w:val="24"/>
                <w:shd w:val="clear" w:color="auto" w:fill="FFFFFF"/>
              </w:rPr>
            </w:pPr>
          </w:p>
          <w:p w:rsidR="00073AEF" w:rsidRDefault="000D19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Статус</w:t>
            </w: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Источники ресурсного обеспечения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Оценка расходов (тыс. руб.), годы</w:t>
            </w:r>
          </w:p>
        </w:tc>
      </w:tr>
      <w:tr w:rsidR="00073AEF" w:rsidTr="000D1936">
        <w:trPr>
          <w:trHeight w:val="1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E9527E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2020-2022</w:t>
            </w:r>
            <w:r w:rsidR="000D1936"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г. г.</w:t>
            </w:r>
          </w:p>
        </w:tc>
      </w:tr>
      <w:tr w:rsidR="00073AEF" w:rsidTr="000D1936">
        <w:trPr>
          <w:trHeight w:val="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4</w:t>
            </w:r>
          </w:p>
        </w:tc>
      </w:tr>
      <w:tr w:rsidR="00073AEF" w:rsidTr="000D1936">
        <w:trPr>
          <w:trHeight w:val="1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Муниципальная программа</w:t>
            </w: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МО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сельсовет»                                                                      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Всего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5,0</w:t>
            </w:r>
          </w:p>
        </w:tc>
      </w:tr>
      <w:tr w:rsidR="00073AEF" w:rsidTr="000D1936">
        <w:trPr>
          <w:trHeight w:val="743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в том числе: федеральный бюджет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0,0</w:t>
            </w:r>
          </w:p>
        </w:tc>
      </w:tr>
      <w:tr w:rsidR="00073AEF" w:rsidTr="000D1936">
        <w:trPr>
          <w:trHeight w:val="1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областной бюджет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0,0</w:t>
            </w:r>
          </w:p>
        </w:tc>
      </w:tr>
      <w:tr w:rsidR="000D1936" w:rsidTr="000D1936">
        <w:trPr>
          <w:trHeight w:val="1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местный бюджет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 w:rsidP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5,0</w:t>
            </w:r>
          </w:p>
        </w:tc>
      </w:tr>
      <w:tr w:rsidR="000D1936" w:rsidTr="000D1936">
        <w:trPr>
          <w:trHeight w:val="1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Подпрограмма</w:t>
            </w: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«Энергосбережение в МО «Семеновский  сельсовет»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 муниципальной </w:t>
            </w:r>
            <w:hyperlink r:id="rId9">
              <w:r>
                <w:rPr>
                  <w:rFonts w:ascii="Arial" w:eastAsia="Arial" w:hAnsi="Arial" w:cs="Arial"/>
                  <w:color w:val="0000FF"/>
                  <w:sz w:val="24"/>
                  <w:u w:val="single"/>
                  <w:shd w:val="clear" w:color="auto" w:fill="FFFFFF"/>
                </w:rPr>
                <w:t>программы</w:t>
              </w:r>
            </w:hyperlink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«Энергосбережение и повышение энергетической эффективности в МО «Семеновский  сельсовет»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</w:t>
            </w: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 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Всего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 w:rsidP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5,0</w:t>
            </w:r>
          </w:p>
        </w:tc>
      </w:tr>
      <w:tr w:rsidR="00073AEF" w:rsidTr="000D1936">
        <w:trPr>
          <w:trHeight w:val="1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в том числе: федеральный бюджет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0,0</w:t>
            </w:r>
          </w:p>
        </w:tc>
      </w:tr>
      <w:tr w:rsidR="00073AEF" w:rsidTr="000D1936">
        <w:trPr>
          <w:trHeight w:val="1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областной бюджет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0,0</w:t>
            </w:r>
          </w:p>
        </w:tc>
      </w:tr>
      <w:tr w:rsidR="000D1936" w:rsidTr="000D1936">
        <w:trPr>
          <w:trHeight w:val="1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местный бюджет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 w:rsidP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5,0</w:t>
            </w:r>
          </w:p>
        </w:tc>
      </w:tr>
      <w:tr w:rsidR="000D1936" w:rsidTr="000D1936">
        <w:trPr>
          <w:trHeight w:val="1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>Основное мероприятие</w:t>
            </w: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spacing w:before="195" w:after="0" w:line="240" w:lineRule="auto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Разработка энергосберегающих мероприятий, внедрение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энергоэффективного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оборудования и материалов в том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числе</w:t>
            </w: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:-</w:t>
            </w:r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установка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или замена приборов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учета;-проведение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по объектных мероприятий по энергосбережению и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энергоэффективности;-утепление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зданий;-внедрение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энергосберегающих технологий в системах освещения и водоснабжения.</w:t>
            </w:r>
          </w:p>
          <w:p w:rsidR="000D1936" w:rsidRDefault="000D1936">
            <w:pPr>
              <w:spacing w:after="0" w:line="240" w:lineRule="auto"/>
            </w:pP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Всего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 w:rsidP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5,0</w:t>
            </w:r>
          </w:p>
        </w:tc>
      </w:tr>
      <w:tr w:rsidR="00073AEF" w:rsidTr="000D1936">
        <w:trPr>
          <w:trHeight w:val="1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в том числе: федеральный бюджет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0,0</w:t>
            </w:r>
          </w:p>
        </w:tc>
      </w:tr>
      <w:tr w:rsidR="00073AEF" w:rsidTr="000D1936">
        <w:trPr>
          <w:trHeight w:val="1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областной бюджет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0,0</w:t>
            </w:r>
          </w:p>
        </w:tc>
      </w:tr>
      <w:tr w:rsidR="000D1936" w:rsidTr="000D1936">
        <w:trPr>
          <w:trHeight w:val="1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местный бюджет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 w:rsidP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5,0</w:t>
            </w:r>
          </w:p>
        </w:tc>
      </w:tr>
    </w:tbl>
    <w:p w:rsidR="00073AEF" w:rsidRDefault="00073AEF">
      <w:pPr>
        <w:rPr>
          <w:rFonts w:ascii="Arial" w:eastAsia="Arial" w:hAnsi="Arial" w:cs="Arial"/>
          <w:sz w:val="24"/>
          <w:shd w:val="clear" w:color="auto" w:fill="FFFFFF"/>
        </w:rPr>
      </w:pPr>
    </w:p>
    <w:sectPr w:rsidR="00073AEF" w:rsidSect="00E9527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AEF"/>
    <w:rsid w:val="00073AEF"/>
    <w:rsid w:val="000D1936"/>
    <w:rsid w:val="00272556"/>
    <w:rsid w:val="00720F38"/>
    <w:rsid w:val="00747F3F"/>
    <w:rsid w:val="00922FA5"/>
    <w:rsid w:val="009A3D94"/>
    <w:rsid w:val="00E9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2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2628200322DA1BBA42282C9440EEF08E6CC43400635U6VAM" TargetMode="Externa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5189</Words>
  <Characters>29580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2019-11-12T08:54:00Z</cp:lastPrinted>
  <dcterms:created xsi:type="dcterms:W3CDTF">2019-11-11T08:00:00Z</dcterms:created>
  <dcterms:modified xsi:type="dcterms:W3CDTF">2019-11-12T08:54:00Z</dcterms:modified>
</cp:coreProperties>
</file>